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46A5" w:rsidRDefault="005E46A5" w:rsidP="00A3520F">
      <w:pPr>
        <w:pStyle w:val="Textoindependiente3"/>
        <w:jc w:val="center"/>
        <w:rPr>
          <w:b/>
          <w:color w:val="000000"/>
        </w:rPr>
      </w:pPr>
      <w:bookmarkStart w:id="0" w:name="_GoBack"/>
      <w:bookmarkEnd w:id="0"/>
    </w:p>
    <w:p w:rsidR="00541B10" w:rsidRDefault="00541B10" w:rsidP="00A3520F">
      <w:pPr>
        <w:pStyle w:val="Textoindependiente3"/>
        <w:jc w:val="center"/>
        <w:rPr>
          <w:b/>
          <w:color w:val="000000"/>
        </w:rPr>
      </w:pPr>
    </w:p>
    <w:p w:rsidR="00541B10" w:rsidRDefault="00541B10" w:rsidP="00A3520F">
      <w:pPr>
        <w:pStyle w:val="Textoindependiente3"/>
        <w:jc w:val="center"/>
        <w:rPr>
          <w:b/>
          <w:color w:val="000000"/>
        </w:rPr>
      </w:pPr>
    </w:p>
    <w:p w:rsidR="00541B10" w:rsidRDefault="00541B10" w:rsidP="00541B10">
      <w:pPr>
        <w:pStyle w:val="Textoindependiente3"/>
        <w:jc w:val="center"/>
        <w:rPr>
          <w:rFonts w:ascii="Arial" w:hAnsi="Arial" w:cs="Arial"/>
          <w:color w:val="000000"/>
          <w:sz w:val="28"/>
          <w:szCs w:val="28"/>
        </w:rPr>
      </w:pPr>
    </w:p>
    <w:p w:rsidR="00541B10" w:rsidRDefault="00541B10" w:rsidP="00541B10">
      <w:pPr>
        <w:pStyle w:val="Textoindependiente3"/>
        <w:jc w:val="center"/>
        <w:rPr>
          <w:rFonts w:ascii="Arial" w:hAnsi="Arial" w:cs="Arial"/>
          <w:color w:val="000000"/>
          <w:sz w:val="28"/>
          <w:szCs w:val="28"/>
        </w:rPr>
      </w:pPr>
    </w:p>
    <w:p w:rsidR="00541B10" w:rsidRDefault="00541B10" w:rsidP="00541B10">
      <w:pPr>
        <w:pStyle w:val="Textoindependiente3"/>
        <w:jc w:val="center"/>
        <w:rPr>
          <w:rFonts w:ascii="Arial" w:hAnsi="Arial" w:cs="Arial"/>
          <w:color w:val="000000"/>
          <w:sz w:val="28"/>
          <w:szCs w:val="28"/>
        </w:rPr>
      </w:pPr>
    </w:p>
    <w:p w:rsidR="00541B10" w:rsidRDefault="00541B10" w:rsidP="00541B10">
      <w:pPr>
        <w:pStyle w:val="Textoindependiente3"/>
        <w:jc w:val="center"/>
        <w:rPr>
          <w:rFonts w:ascii="Arial" w:hAnsi="Arial" w:cs="Arial"/>
          <w:color w:val="000000"/>
          <w:sz w:val="28"/>
          <w:szCs w:val="28"/>
        </w:rPr>
      </w:pPr>
    </w:p>
    <w:p w:rsidR="00541B10" w:rsidRDefault="00541B10" w:rsidP="00541B10">
      <w:pPr>
        <w:pStyle w:val="Textoindependiente3"/>
        <w:jc w:val="center"/>
        <w:rPr>
          <w:rFonts w:ascii="Arial" w:hAnsi="Arial" w:cs="Arial"/>
          <w:color w:val="000000"/>
          <w:sz w:val="28"/>
          <w:szCs w:val="28"/>
        </w:rPr>
      </w:pPr>
    </w:p>
    <w:p w:rsidR="00541B10" w:rsidRPr="00350758" w:rsidRDefault="00541B10" w:rsidP="00541B10">
      <w:pPr>
        <w:pStyle w:val="Textoindependiente3"/>
        <w:jc w:val="center"/>
        <w:rPr>
          <w:rFonts w:ascii="Arial" w:hAnsi="Arial" w:cs="Arial"/>
          <w:color w:val="000000"/>
          <w:sz w:val="36"/>
          <w:szCs w:val="28"/>
        </w:rPr>
      </w:pPr>
      <w:r w:rsidRPr="00350758">
        <w:rPr>
          <w:rFonts w:ascii="Arial" w:hAnsi="Arial" w:cs="Arial"/>
          <w:color w:val="000000"/>
          <w:sz w:val="36"/>
          <w:szCs w:val="28"/>
        </w:rPr>
        <w:t>MINISTERIO DE SALUD Y PROTECCION SOCIAL</w:t>
      </w:r>
    </w:p>
    <w:p w:rsidR="00541B10" w:rsidRDefault="00541B10" w:rsidP="00541B10">
      <w:pPr>
        <w:pStyle w:val="Textoindependiente3"/>
        <w:jc w:val="center"/>
        <w:rPr>
          <w:rFonts w:ascii="Arial" w:hAnsi="Arial" w:cs="Arial"/>
          <w:color w:val="000000"/>
          <w:sz w:val="28"/>
          <w:szCs w:val="28"/>
        </w:rPr>
      </w:pPr>
    </w:p>
    <w:p w:rsidR="00541B10" w:rsidRDefault="00541B10" w:rsidP="00541B10">
      <w:pPr>
        <w:pStyle w:val="Textoindependiente3"/>
        <w:jc w:val="center"/>
        <w:rPr>
          <w:rFonts w:ascii="Arial" w:hAnsi="Arial" w:cs="Arial"/>
          <w:color w:val="000000"/>
          <w:sz w:val="28"/>
          <w:szCs w:val="28"/>
        </w:rPr>
      </w:pPr>
    </w:p>
    <w:p w:rsidR="00541B10" w:rsidRDefault="00541B10" w:rsidP="00541B10">
      <w:pPr>
        <w:pStyle w:val="Textoindependiente3"/>
        <w:jc w:val="center"/>
        <w:rPr>
          <w:rFonts w:ascii="Arial" w:hAnsi="Arial" w:cs="Arial"/>
          <w:color w:val="000000"/>
          <w:sz w:val="28"/>
          <w:szCs w:val="28"/>
        </w:rPr>
      </w:pPr>
    </w:p>
    <w:p w:rsidR="00541B10" w:rsidRDefault="00541B10" w:rsidP="00541B10">
      <w:pPr>
        <w:pStyle w:val="Textoindependiente3"/>
        <w:jc w:val="center"/>
        <w:rPr>
          <w:rFonts w:ascii="Arial" w:hAnsi="Arial" w:cs="Arial"/>
          <w:color w:val="000000"/>
          <w:sz w:val="28"/>
          <w:szCs w:val="28"/>
        </w:rPr>
      </w:pPr>
    </w:p>
    <w:p w:rsidR="00541B10" w:rsidRDefault="00541B10" w:rsidP="00541B10">
      <w:pPr>
        <w:pStyle w:val="Textoindependiente3"/>
        <w:jc w:val="center"/>
        <w:rPr>
          <w:rFonts w:ascii="Arial" w:hAnsi="Arial" w:cs="Arial"/>
          <w:color w:val="000000"/>
          <w:sz w:val="28"/>
          <w:szCs w:val="28"/>
        </w:rPr>
      </w:pPr>
    </w:p>
    <w:p w:rsidR="00350758" w:rsidRDefault="00350758" w:rsidP="00541B10">
      <w:pPr>
        <w:pStyle w:val="Textoindependiente3"/>
        <w:jc w:val="center"/>
        <w:rPr>
          <w:rFonts w:ascii="Arial" w:hAnsi="Arial" w:cs="Arial"/>
          <w:color w:val="000000"/>
          <w:sz w:val="28"/>
          <w:szCs w:val="28"/>
        </w:rPr>
      </w:pPr>
    </w:p>
    <w:p w:rsidR="00350758" w:rsidRDefault="00350758" w:rsidP="00541B10">
      <w:pPr>
        <w:pStyle w:val="Textoindependiente3"/>
        <w:jc w:val="center"/>
        <w:rPr>
          <w:rFonts w:ascii="Arial" w:hAnsi="Arial" w:cs="Arial"/>
          <w:color w:val="000000"/>
          <w:sz w:val="28"/>
          <w:szCs w:val="28"/>
        </w:rPr>
      </w:pPr>
    </w:p>
    <w:p w:rsidR="00541B10" w:rsidRDefault="00541B10" w:rsidP="00541B10">
      <w:pPr>
        <w:pStyle w:val="Textoindependiente3"/>
        <w:jc w:val="center"/>
        <w:rPr>
          <w:rFonts w:ascii="Arial" w:hAnsi="Arial" w:cs="Arial"/>
          <w:color w:val="000000"/>
          <w:sz w:val="28"/>
          <w:szCs w:val="28"/>
        </w:rPr>
      </w:pPr>
    </w:p>
    <w:p w:rsidR="00541B10" w:rsidRDefault="00541B10" w:rsidP="00541B10">
      <w:pPr>
        <w:pStyle w:val="Textoindependiente3"/>
        <w:jc w:val="center"/>
        <w:rPr>
          <w:rFonts w:ascii="Arial" w:hAnsi="Arial" w:cs="Arial"/>
          <w:color w:val="000000"/>
          <w:sz w:val="28"/>
          <w:szCs w:val="28"/>
        </w:rPr>
      </w:pPr>
    </w:p>
    <w:p w:rsidR="00541B10" w:rsidRDefault="00541B10" w:rsidP="00541B10">
      <w:pPr>
        <w:pStyle w:val="Textoindependiente3"/>
        <w:jc w:val="center"/>
        <w:rPr>
          <w:rFonts w:ascii="Arial" w:hAnsi="Arial" w:cs="Arial"/>
          <w:color w:val="000000"/>
          <w:sz w:val="28"/>
          <w:szCs w:val="28"/>
        </w:rPr>
      </w:pPr>
    </w:p>
    <w:p w:rsidR="00541B10" w:rsidRDefault="00541B10" w:rsidP="00541B10">
      <w:pPr>
        <w:pStyle w:val="Textoindependiente3"/>
        <w:jc w:val="center"/>
        <w:rPr>
          <w:rFonts w:ascii="Arial" w:hAnsi="Arial" w:cs="Arial"/>
          <w:color w:val="000000"/>
          <w:sz w:val="28"/>
          <w:szCs w:val="28"/>
        </w:rPr>
      </w:pPr>
    </w:p>
    <w:p w:rsidR="00541B10" w:rsidRDefault="00541B10" w:rsidP="00541B10">
      <w:pPr>
        <w:pStyle w:val="Textoindependiente3"/>
        <w:jc w:val="center"/>
        <w:rPr>
          <w:rFonts w:ascii="Arial" w:hAnsi="Arial" w:cs="Arial"/>
          <w:color w:val="000000"/>
          <w:sz w:val="28"/>
          <w:szCs w:val="28"/>
        </w:rPr>
      </w:pPr>
    </w:p>
    <w:p w:rsidR="00541B10" w:rsidRDefault="00541B10" w:rsidP="00541B10">
      <w:pPr>
        <w:pStyle w:val="Textoindependiente3"/>
        <w:jc w:val="center"/>
        <w:rPr>
          <w:rFonts w:ascii="Arial" w:hAnsi="Arial" w:cs="Arial"/>
          <w:b/>
          <w:color w:val="000000"/>
          <w:sz w:val="28"/>
          <w:szCs w:val="28"/>
        </w:rPr>
      </w:pPr>
      <w:r w:rsidRPr="00350758">
        <w:rPr>
          <w:rFonts w:ascii="Arial" w:hAnsi="Arial" w:cs="Arial"/>
          <w:b/>
          <w:color w:val="000000"/>
          <w:sz w:val="28"/>
          <w:szCs w:val="28"/>
        </w:rPr>
        <w:t>INFORME TECNICO TRANSFERENCIA SECUNDARIA</w:t>
      </w:r>
    </w:p>
    <w:p w:rsidR="00C42FC0" w:rsidRPr="00C42FC0" w:rsidRDefault="00C42FC0" w:rsidP="00541B10">
      <w:pPr>
        <w:pStyle w:val="Textoindependiente3"/>
        <w:jc w:val="center"/>
        <w:rPr>
          <w:rFonts w:ascii="Arial" w:hAnsi="Arial" w:cs="Arial"/>
          <w:b/>
          <w:color w:val="auto"/>
          <w:sz w:val="40"/>
          <w:szCs w:val="28"/>
        </w:rPr>
      </w:pPr>
      <w:r w:rsidRPr="00C42FC0">
        <w:rPr>
          <w:rFonts w:ascii="Arial" w:hAnsi="Arial" w:cs="Arial"/>
          <w:color w:val="auto"/>
          <w:sz w:val="28"/>
          <w:szCs w:val="20"/>
        </w:rPr>
        <w:t>METODOLOGÍA UTILIZADA PARA LA INTERVENCIÓN DE LA PIEZA DOCUMENTAL ESTUDIOS DE ROCIADO, EPIDEMIOLOGIA Y ENTOMOLOGIA</w:t>
      </w:r>
    </w:p>
    <w:p w:rsidR="00541B10" w:rsidRPr="00350758" w:rsidRDefault="00541B10" w:rsidP="00541B10">
      <w:pPr>
        <w:pStyle w:val="Textoindependiente3"/>
        <w:jc w:val="center"/>
        <w:rPr>
          <w:rFonts w:ascii="Arial" w:hAnsi="Arial" w:cs="Arial"/>
          <w:b/>
          <w:color w:val="000000"/>
          <w:sz w:val="28"/>
          <w:szCs w:val="28"/>
        </w:rPr>
      </w:pPr>
    </w:p>
    <w:p w:rsidR="00541B10" w:rsidRDefault="00541B10" w:rsidP="00541B10">
      <w:pPr>
        <w:pStyle w:val="Textoindependiente3"/>
        <w:jc w:val="center"/>
        <w:rPr>
          <w:rFonts w:ascii="Arial" w:hAnsi="Arial" w:cs="Arial"/>
          <w:color w:val="000000"/>
          <w:sz w:val="28"/>
          <w:szCs w:val="28"/>
        </w:rPr>
      </w:pPr>
    </w:p>
    <w:p w:rsidR="00541B10" w:rsidRDefault="00541B10" w:rsidP="00541B10">
      <w:pPr>
        <w:pStyle w:val="Textoindependiente3"/>
        <w:jc w:val="center"/>
        <w:rPr>
          <w:rFonts w:ascii="Arial" w:hAnsi="Arial" w:cs="Arial"/>
          <w:color w:val="000000"/>
          <w:sz w:val="28"/>
          <w:szCs w:val="28"/>
        </w:rPr>
      </w:pPr>
    </w:p>
    <w:p w:rsidR="00541B10" w:rsidRDefault="00541B10" w:rsidP="00541B10">
      <w:pPr>
        <w:pStyle w:val="Textoindependiente3"/>
        <w:jc w:val="center"/>
        <w:rPr>
          <w:rFonts w:ascii="Arial" w:hAnsi="Arial" w:cs="Arial"/>
          <w:color w:val="000000"/>
          <w:sz w:val="28"/>
          <w:szCs w:val="28"/>
        </w:rPr>
      </w:pPr>
    </w:p>
    <w:p w:rsidR="00541B10" w:rsidRDefault="00541B10" w:rsidP="00541B10">
      <w:pPr>
        <w:pStyle w:val="Textoindependiente3"/>
        <w:jc w:val="center"/>
        <w:rPr>
          <w:rFonts w:ascii="Arial" w:hAnsi="Arial" w:cs="Arial"/>
          <w:color w:val="000000"/>
          <w:sz w:val="28"/>
          <w:szCs w:val="28"/>
        </w:rPr>
      </w:pPr>
    </w:p>
    <w:p w:rsidR="00541B10" w:rsidRDefault="00541B10" w:rsidP="00541B10">
      <w:pPr>
        <w:pStyle w:val="Textoindependiente3"/>
        <w:jc w:val="center"/>
        <w:rPr>
          <w:rFonts w:ascii="Arial" w:hAnsi="Arial" w:cs="Arial"/>
          <w:color w:val="000000"/>
          <w:sz w:val="28"/>
          <w:szCs w:val="28"/>
        </w:rPr>
      </w:pPr>
    </w:p>
    <w:p w:rsidR="00541B10" w:rsidRDefault="00541B10" w:rsidP="00541B10">
      <w:pPr>
        <w:pStyle w:val="Textoindependiente3"/>
        <w:jc w:val="center"/>
        <w:rPr>
          <w:rFonts w:ascii="Arial" w:hAnsi="Arial" w:cs="Arial"/>
          <w:color w:val="000000"/>
          <w:sz w:val="28"/>
          <w:szCs w:val="28"/>
        </w:rPr>
      </w:pPr>
    </w:p>
    <w:p w:rsidR="00541B10" w:rsidRDefault="00541B10" w:rsidP="00541B10">
      <w:pPr>
        <w:pStyle w:val="Textoindependiente3"/>
        <w:jc w:val="center"/>
        <w:rPr>
          <w:rFonts w:ascii="Arial" w:hAnsi="Arial" w:cs="Arial"/>
          <w:color w:val="000000"/>
          <w:sz w:val="28"/>
          <w:szCs w:val="28"/>
        </w:rPr>
      </w:pPr>
    </w:p>
    <w:p w:rsidR="00541B10" w:rsidRDefault="00541B10" w:rsidP="00541B10">
      <w:pPr>
        <w:pStyle w:val="Textoindependiente3"/>
        <w:jc w:val="center"/>
        <w:rPr>
          <w:rFonts w:ascii="Arial" w:hAnsi="Arial" w:cs="Arial"/>
          <w:color w:val="000000"/>
          <w:sz w:val="28"/>
          <w:szCs w:val="28"/>
        </w:rPr>
      </w:pPr>
    </w:p>
    <w:p w:rsidR="00541B10" w:rsidRDefault="00541B10" w:rsidP="00541B10">
      <w:pPr>
        <w:pStyle w:val="Textoindependiente3"/>
        <w:jc w:val="center"/>
        <w:rPr>
          <w:rFonts w:ascii="Arial" w:hAnsi="Arial" w:cs="Arial"/>
          <w:color w:val="000000"/>
          <w:sz w:val="28"/>
          <w:szCs w:val="28"/>
        </w:rPr>
      </w:pPr>
    </w:p>
    <w:p w:rsidR="00541B10" w:rsidRDefault="00541B10" w:rsidP="00541B10">
      <w:pPr>
        <w:pStyle w:val="Textoindependiente3"/>
        <w:jc w:val="center"/>
        <w:rPr>
          <w:rFonts w:ascii="Arial" w:hAnsi="Arial" w:cs="Arial"/>
          <w:color w:val="000000"/>
          <w:sz w:val="28"/>
          <w:szCs w:val="28"/>
        </w:rPr>
      </w:pPr>
      <w:r>
        <w:rPr>
          <w:rFonts w:ascii="Arial" w:hAnsi="Arial" w:cs="Arial"/>
          <w:color w:val="000000"/>
          <w:sz w:val="28"/>
          <w:szCs w:val="28"/>
        </w:rPr>
        <w:t xml:space="preserve">Bogotá D.C., </w:t>
      </w:r>
      <w:r w:rsidR="00B9643D">
        <w:rPr>
          <w:rFonts w:ascii="Arial" w:hAnsi="Arial" w:cs="Arial"/>
          <w:color w:val="000000"/>
          <w:sz w:val="28"/>
          <w:szCs w:val="28"/>
        </w:rPr>
        <w:t>Octubre 26</w:t>
      </w:r>
      <w:r>
        <w:rPr>
          <w:rFonts w:ascii="Arial" w:hAnsi="Arial" w:cs="Arial"/>
          <w:color w:val="000000"/>
          <w:sz w:val="28"/>
          <w:szCs w:val="28"/>
        </w:rPr>
        <w:t xml:space="preserve"> de </w:t>
      </w:r>
      <w:r w:rsidR="00B9643D">
        <w:rPr>
          <w:rFonts w:ascii="Arial" w:hAnsi="Arial" w:cs="Arial"/>
          <w:color w:val="000000"/>
          <w:sz w:val="28"/>
          <w:szCs w:val="28"/>
        </w:rPr>
        <w:t>2016</w:t>
      </w:r>
    </w:p>
    <w:p w:rsidR="00541B10" w:rsidRDefault="00541B10" w:rsidP="00541B10">
      <w:pPr>
        <w:pStyle w:val="Textoindependiente3"/>
        <w:jc w:val="center"/>
        <w:rPr>
          <w:rFonts w:ascii="Arial" w:hAnsi="Arial" w:cs="Arial"/>
          <w:color w:val="000000"/>
          <w:sz w:val="28"/>
          <w:szCs w:val="28"/>
        </w:rPr>
      </w:pPr>
    </w:p>
    <w:p w:rsidR="00541B10" w:rsidRDefault="00541B10" w:rsidP="00541B10">
      <w:pPr>
        <w:pStyle w:val="Textoindependiente3"/>
        <w:jc w:val="center"/>
        <w:rPr>
          <w:rFonts w:ascii="Arial" w:hAnsi="Arial" w:cs="Arial"/>
          <w:color w:val="000000"/>
          <w:sz w:val="28"/>
          <w:szCs w:val="28"/>
        </w:rPr>
      </w:pPr>
    </w:p>
    <w:p w:rsidR="00541B10" w:rsidRDefault="00541B10" w:rsidP="00541B10">
      <w:pPr>
        <w:pStyle w:val="Textoindependiente3"/>
        <w:jc w:val="center"/>
        <w:rPr>
          <w:rFonts w:ascii="Arial" w:hAnsi="Arial" w:cs="Arial"/>
          <w:color w:val="000000"/>
          <w:sz w:val="28"/>
          <w:szCs w:val="28"/>
        </w:rPr>
      </w:pPr>
    </w:p>
    <w:p w:rsidR="00541B10" w:rsidRDefault="00541B10" w:rsidP="00541B10">
      <w:pPr>
        <w:pStyle w:val="Textoindependiente3"/>
        <w:jc w:val="center"/>
        <w:rPr>
          <w:rFonts w:ascii="Arial" w:hAnsi="Arial" w:cs="Arial"/>
          <w:color w:val="000000"/>
          <w:sz w:val="28"/>
          <w:szCs w:val="28"/>
        </w:rPr>
      </w:pPr>
    </w:p>
    <w:p w:rsidR="00C42FC0" w:rsidRPr="00C42FC0" w:rsidRDefault="00C42FC0" w:rsidP="00C42FC0">
      <w:pPr>
        <w:pStyle w:val="Textoindependiente3"/>
        <w:jc w:val="center"/>
        <w:rPr>
          <w:rFonts w:ascii="Arial" w:hAnsi="Arial" w:cs="Arial"/>
          <w:b/>
          <w:color w:val="auto"/>
          <w:sz w:val="40"/>
          <w:szCs w:val="28"/>
        </w:rPr>
      </w:pPr>
      <w:r w:rsidRPr="00C42FC0">
        <w:rPr>
          <w:rFonts w:ascii="Arial" w:hAnsi="Arial" w:cs="Arial"/>
          <w:color w:val="auto"/>
          <w:sz w:val="28"/>
          <w:szCs w:val="20"/>
        </w:rPr>
        <w:t>METODOLOGÍA UTILIZADA PARA LA INTERVENCIÓN DE LA PIEZA DOCUMENTAL ESTUDIOS DE ROCIADO, EPIDEMIOLOGIA Y ENTOMOLOGIA</w:t>
      </w:r>
    </w:p>
    <w:p w:rsidR="0094756C" w:rsidRDefault="0094756C" w:rsidP="00A3520F">
      <w:pPr>
        <w:pStyle w:val="Textoindependiente3"/>
        <w:rPr>
          <w:color w:val="000000"/>
        </w:rPr>
      </w:pPr>
    </w:p>
    <w:p w:rsidR="00783AC3" w:rsidRDefault="004B2D1E" w:rsidP="00A3520F">
      <w:pPr>
        <w:pStyle w:val="Textoindependiente3"/>
        <w:rPr>
          <w:color w:val="000000"/>
        </w:rPr>
      </w:pPr>
      <w:r>
        <w:rPr>
          <w:color w:val="000000"/>
        </w:rPr>
        <w:t>L</w:t>
      </w:r>
      <w:r w:rsidR="00772386">
        <w:rPr>
          <w:color w:val="000000"/>
        </w:rPr>
        <w:t xml:space="preserve">a </w:t>
      </w:r>
      <w:r>
        <w:rPr>
          <w:color w:val="000000"/>
        </w:rPr>
        <w:t xml:space="preserve">importancia mundial del paludismo o </w:t>
      </w:r>
      <w:r w:rsidR="00772386">
        <w:rPr>
          <w:color w:val="000000"/>
        </w:rPr>
        <w:t>malaria</w:t>
      </w:r>
      <w:r>
        <w:rPr>
          <w:color w:val="000000"/>
        </w:rPr>
        <w:t xml:space="preserve"> como uno de los principales problemas de salud pública mundial y obstáculo para el desarrollo socioecomico ya era reconocida a nivel mundial</w:t>
      </w:r>
      <w:r w:rsidR="00783AC3">
        <w:rPr>
          <w:color w:val="000000"/>
        </w:rPr>
        <w:t xml:space="preserve"> antes de la segunda guerra mundial</w:t>
      </w:r>
      <w:r w:rsidR="00C07C5E" w:rsidRPr="00C07C5E">
        <w:rPr>
          <w:color w:val="000000"/>
          <w:vertAlign w:val="superscript"/>
        </w:rPr>
        <w:t>1</w:t>
      </w:r>
      <w:r>
        <w:rPr>
          <w:color w:val="000000"/>
        </w:rPr>
        <w:t xml:space="preserve">. </w:t>
      </w:r>
      <w:r w:rsidR="00783AC3">
        <w:rPr>
          <w:color w:val="000000"/>
        </w:rPr>
        <w:t xml:space="preserve">En la región de las Américas, Colombia ha sido uno de los países endémicos. La malaria en la primera mitad del siglo XX, era considerada un problema sanitario, económico y social de primer orden. </w:t>
      </w:r>
      <w:r w:rsidR="00246BC5">
        <w:rPr>
          <w:color w:val="000000"/>
        </w:rPr>
        <w:t>Representaba una carga importante por la morbilidad y mortalidad que producía en la población, se estimaba que el daño económico que sufría la nación por la malaria, valorando las vidas perdidas y la incapacidad y los perjuicios sufridos por incapacidad y cesación de trabajos, eran para la época de $ 57.390.000 anuales</w:t>
      </w:r>
      <w:r w:rsidR="00C07C5E" w:rsidRPr="00C07C5E">
        <w:rPr>
          <w:color w:val="000000"/>
          <w:vertAlign w:val="superscript"/>
        </w:rPr>
        <w:t>2,3</w:t>
      </w:r>
      <w:r w:rsidR="00246BC5">
        <w:rPr>
          <w:color w:val="000000"/>
        </w:rPr>
        <w:t>.</w:t>
      </w:r>
    </w:p>
    <w:p w:rsidR="00783AC3" w:rsidRDefault="00783AC3" w:rsidP="00A3520F">
      <w:pPr>
        <w:pStyle w:val="Textoindependiente3"/>
        <w:rPr>
          <w:color w:val="000000"/>
        </w:rPr>
      </w:pPr>
    </w:p>
    <w:p w:rsidR="00580464" w:rsidRDefault="00E85E94" w:rsidP="00A3520F">
      <w:pPr>
        <w:pStyle w:val="Textoindependiente3"/>
        <w:rPr>
          <w:color w:val="000000"/>
        </w:rPr>
      </w:pPr>
      <w:r>
        <w:rPr>
          <w:color w:val="000000"/>
        </w:rPr>
        <w:t xml:space="preserve">Por </w:t>
      </w:r>
      <w:r w:rsidR="00246BC5">
        <w:rPr>
          <w:color w:val="000000"/>
        </w:rPr>
        <w:t xml:space="preserve">ser una preocupación común </w:t>
      </w:r>
      <w:r w:rsidR="00C07C5E">
        <w:rPr>
          <w:color w:val="000000"/>
        </w:rPr>
        <w:t>de los estados endémicos de la enfermedad en las Américas</w:t>
      </w:r>
      <w:r>
        <w:rPr>
          <w:color w:val="000000"/>
        </w:rPr>
        <w:t>, en 1954 la XIV Conferencia Sanitaria Panamericana, celebrada en Santiago de Chile, adopto un plan continental de erradicación de la malaria que partía de la eficacia reconocidas del DDT, la existencia de organizaciones antimaláricas importantes en la mayor parte de los países americanos, la economía a largo plazo que supondría la erradicación frente al costo continuo de las operaciones de control y el riesgo de resistencia del vector a los insecticidas si se mantenía por periodos prolongados esas operaciones.</w:t>
      </w:r>
      <w:r w:rsidR="00C07C5E">
        <w:rPr>
          <w:color w:val="000000"/>
        </w:rPr>
        <w:t xml:space="preserve"> </w:t>
      </w:r>
    </w:p>
    <w:p w:rsidR="00580464" w:rsidRDefault="00580464" w:rsidP="00A3520F">
      <w:pPr>
        <w:pStyle w:val="Textoindependiente3"/>
        <w:rPr>
          <w:color w:val="000000"/>
        </w:rPr>
      </w:pPr>
    </w:p>
    <w:p w:rsidR="00C07C5E" w:rsidRDefault="00C07C5E" w:rsidP="00A3520F">
      <w:pPr>
        <w:pStyle w:val="Textoindependiente3"/>
        <w:rPr>
          <w:color w:val="000000"/>
        </w:rPr>
      </w:pPr>
      <w:r>
        <w:rPr>
          <w:color w:val="000000"/>
        </w:rPr>
        <w:t>En 1955, el Consejo Ejecutivo de la OMS recomendó la política de erradicación del paludismo a la 8ª Asamblea Mundial de la Salud. Ese mismo año, la UNICEF acepta la recomendación de un Comité Mixto de apoyar los proyectos nacionales y regionales de erradicación y la conversión urgente de los planes de control de paludismo en campañas de erradicación</w:t>
      </w:r>
      <w:r w:rsidR="00580464">
        <w:rPr>
          <w:color w:val="000000"/>
        </w:rPr>
        <w:t xml:space="preserve"> </w:t>
      </w:r>
      <w:r w:rsidR="00580464" w:rsidRPr="00580464">
        <w:rPr>
          <w:color w:val="000000"/>
          <w:vertAlign w:val="superscript"/>
        </w:rPr>
        <w:t>4,5</w:t>
      </w:r>
      <w:r>
        <w:rPr>
          <w:color w:val="000000"/>
        </w:rPr>
        <w:t>.</w:t>
      </w:r>
      <w:r w:rsidR="00580464">
        <w:rPr>
          <w:color w:val="000000"/>
        </w:rPr>
        <w:t xml:space="preserve"> </w:t>
      </w:r>
      <w:r>
        <w:rPr>
          <w:color w:val="000000"/>
        </w:rPr>
        <w:t>El Comité de Expertos en Palu</w:t>
      </w:r>
      <w:r w:rsidR="00580464">
        <w:rPr>
          <w:color w:val="000000"/>
        </w:rPr>
        <w:t>d</w:t>
      </w:r>
      <w:r>
        <w:rPr>
          <w:color w:val="000000"/>
        </w:rPr>
        <w:t>ismo de la OMS, definió la erradicación como</w:t>
      </w:r>
      <w:r w:rsidR="00580464">
        <w:rPr>
          <w:color w:val="000000"/>
        </w:rPr>
        <w:t xml:space="preserve">: “la supresión de la transmisión de la enfermedad y el reservorio de casos infecciosos mediante una campaña limitada en el tiempo y llevada a cabo de tal manera que, a su término, no se restablezca la transmisión” </w:t>
      </w:r>
      <w:r w:rsidR="00580464" w:rsidRPr="00580464">
        <w:rPr>
          <w:color w:val="000000"/>
          <w:vertAlign w:val="superscript"/>
        </w:rPr>
        <w:t>6</w:t>
      </w:r>
      <w:r w:rsidR="00580464">
        <w:rPr>
          <w:color w:val="000000"/>
        </w:rPr>
        <w:t>.</w:t>
      </w:r>
    </w:p>
    <w:p w:rsidR="00C07C5E" w:rsidRDefault="00C07C5E" w:rsidP="00A3520F">
      <w:pPr>
        <w:pStyle w:val="Textoindependiente3"/>
        <w:rPr>
          <w:color w:val="000000"/>
        </w:rPr>
      </w:pPr>
    </w:p>
    <w:p w:rsidR="001A4C2D" w:rsidRPr="001A4C2D" w:rsidRDefault="0094756C" w:rsidP="001A4C2D">
      <w:pPr>
        <w:pStyle w:val="Textoindependiente3"/>
        <w:rPr>
          <w:color w:val="000000"/>
        </w:rPr>
      </w:pPr>
      <w:r>
        <w:rPr>
          <w:color w:val="000000"/>
        </w:rPr>
        <w:t>E</w:t>
      </w:r>
      <w:r w:rsidR="00246BC5">
        <w:rPr>
          <w:color w:val="000000"/>
        </w:rPr>
        <w:t>n el país, mediante e</w:t>
      </w:r>
      <w:r>
        <w:rPr>
          <w:color w:val="000000"/>
        </w:rPr>
        <w:t>l D</w:t>
      </w:r>
      <w:r w:rsidR="00A3520F">
        <w:rPr>
          <w:color w:val="000000"/>
        </w:rPr>
        <w:t>ecreto</w:t>
      </w:r>
      <w:r>
        <w:rPr>
          <w:color w:val="000000"/>
        </w:rPr>
        <w:t xml:space="preserve"> L</w:t>
      </w:r>
      <w:r w:rsidR="00A3520F">
        <w:rPr>
          <w:color w:val="000000"/>
        </w:rPr>
        <w:t>ey 2976</w:t>
      </w:r>
      <w:r>
        <w:rPr>
          <w:color w:val="000000"/>
        </w:rPr>
        <w:t xml:space="preserve"> de </w:t>
      </w:r>
      <w:r w:rsidR="00A3520F">
        <w:rPr>
          <w:color w:val="000000"/>
        </w:rPr>
        <w:t>1956,</w:t>
      </w:r>
      <w:r w:rsidR="00246BC5">
        <w:rPr>
          <w:color w:val="000000"/>
        </w:rPr>
        <w:t xml:space="preserve"> se creó el Servicio de Erradicación de  la M</w:t>
      </w:r>
      <w:r w:rsidR="00A3520F">
        <w:rPr>
          <w:color w:val="000000"/>
        </w:rPr>
        <w:t xml:space="preserve">alaria (SEM) como un departamento del Ministerio de Salud Pública, con autonomía técnica, administrativa y jurisdicción en todo el territorio nacional, para ejecutar un programa de erradicación de la malaria dentro de las pautas fijadas por un convenio tripartito </w:t>
      </w:r>
      <w:r w:rsidR="00580464">
        <w:rPr>
          <w:color w:val="000000"/>
        </w:rPr>
        <w:t xml:space="preserve">previo </w:t>
      </w:r>
      <w:r w:rsidR="00A3520F">
        <w:rPr>
          <w:color w:val="000000"/>
        </w:rPr>
        <w:t xml:space="preserve">suscrito entre el Gobierno, la OPS/OMS y el UNICEF. </w:t>
      </w:r>
      <w:r w:rsidR="001A4C2D">
        <w:rPr>
          <w:color w:val="000000"/>
        </w:rPr>
        <w:t xml:space="preserve"> </w:t>
      </w:r>
      <w:r w:rsidR="001A4C2D" w:rsidRPr="001A4C2D">
        <w:rPr>
          <w:color w:val="000000"/>
        </w:rPr>
        <w:t xml:space="preserve">La misión de la campaña consistía en cubrir todas las casas del área </w:t>
      </w:r>
      <w:proofErr w:type="spellStart"/>
      <w:r w:rsidR="001A4C2D" w:rsidRPr="001A4C2D">
        <w:rPr>
          <w:color w:val="000000"/>
        </w:rPr>
        <w:t>malárica</w:t>
      </w:r>
      <w:proofErr w:type="spellEnd"/>
      <w:r w:rsidR="001A4C2D" w:rsidRPr="001A4C2D">
        <w:rPr>
          <w:color w:val="000000"/>
        </w:rPr>
        <w:t xml:space="preserve"> del </w:t>
      </w:r>
      <w:r w:rsidR="00B9643D" w:rsidRPr="001A4C2D">
        <w:rPr>
          <w:color w:val="000000"/>
        </w:rPr>
        <w:t>país</w:t>
      </w:r>
      <w:r w:rsidR="001A4C2D" w:rsidRPr="001A4C2D">
        <w:rPr>
          <w:color w:val="000000"/>
        </w:rPr>
        <w:t xml:space="preserve">, mediante rociado </w:t>
      </w:r>
      <w:proofErr w:type="spellStart"/>
      <w:r w:rsidR="001A4C2D" w:rsidRPr="001A4C2D">
        <w:rPr>
          <w:color w:val="000000"/>
        </w:rPr>
        <w:t>intra</w:t>
      </w:r>
      <w:proofErr w:type="spellEnd"/>
      <w:r w:rsidR="001A4C2D" w:rsidRPr="001A4C2D">
        <w:rPr>
          <w:color w:val="000000"/>
        </w:rPr>
        <w:t xml:space="preserve"> domiciliario con insecticidas de acción residual,  y los estrictos límites en el tiempo para evitar la aparición de resistencia a los insecticidas.  Se definió llevarla a cabo mediante el desarrollo de cuatro fases: 1. Preparación, 2. Ataque, 3. Consolidación y 4. Mantenimiento (Sexto Reporte del Comité de Expertos OMS, 1957). </w:t>
      </w:r>
    </w:p>
    <w:p w:rsidR="001A4C2D" w:rsidRDefault="001A4C2D" w:rsidP="0094756C">
      <w:pPr>
        <w:pStyle w:val="Textoindependiente3"/>
        <w:rPr>
          <w:color w:val="000000"/>
        </w:rPr>
      </w:pPr>
    </w:p>
    <w:p w:rsidR="005E46A5" w:rsidRDefault="0094756C" w:rsidP="0094756C">
      <w:pPr>
        <w:pStyle w:val="Textoindependiente3"/>
        <w:rPr>
          <w:color w:val="000000"/>
        </w:rPr>
      </w:pPr>
      <w:r>
        <w:rPr>
          <w:color w:val="000000"/>
        </w:rPr>
        <w:t xml:space="preserve">Las intervenciones que realizaba el SEM se aplicaron en la totalidad del área </w:t>
      </w:r>
      <w:r w:rsidR="005E46A5">
        <w:rPr>
          <w:color w:val="000000"/>
        </w:rPr>
        <w:t xml:space="preserve">endémica </w:t>
      </w:r>
      <w:r>
        <w:rPr>
          <w:color w:val="000000"/>
        </w:rPr>
        <w:t>del territorio nacional, ubicadas en</w:t>
      </w:r>
      <w:r w:rsidR="005E46A5">
        <w:rPr>
          <w:color w:val="000000"/>
        </w:rPr>
        <w:t xml:space="preserve"> regiones cálidas entre 0</w:t>
      </w:r>
      <w:r>
        <w:rPr>
          <w:color w:val="000000"/>
        </w:rPr>
        <w:t xml:space="preserve"> y 1.400 m</w:t>
      </w:r>
      <w:r w:rsidR="005E46A5">
        <w:rPr>
          <w:color w:val="000000"/>
        </w:rPr>
        <w:t xml:space="preserve">snm que comprendió </w:t>
      </w:r>
      <w:r>
        <w:rPr>
          <w:color w:val="000000"/>
        </w:rPr>
        <w:t xml:space="preserve">una extensión </w:t>
      </w:r>
      <w:r w:rsidR="005E46A5">
        <w:rPr>
          <w:color w:val="000000"/>
        </w:rPr>
        <w:t xml:space="preserve">geográfica </w:t>
      </w:r>
      <w:r>
        <w:rPr>
          <w:color w:val="000000"/>
        </w:rPr>
        <w:t>de 970.849 Km</w:t>
      </w:r>
      <w:r w:rsidRPr="005E46A5">
        <w:rPr>
          <w:color w:val="000000"/>
          <w:vertAlign w:val="superscript"/>
        </w:rPr>
        <w:t>2</w:t>
      </w:r>
      <w:r w:rsidR="005E46A5">
        <w:rPr>
          <w:color w:val="000000"/>
        </w:rPr>
        <w:t xml:space="preserve">, </w:t>
      </w:r>
      <w:r>
        <w:rPr>
          <w:color w:val="000000"/>
        </w:rPr>
        <w:t>con 33.527 localidades</w:t>
      </w:r>
      <w:r w:rsidR="005E46A5">
        <w:rPr>
          <w:color w:val="000000"/>
        </w:rPr>
        <w:t xml:space="preserve"> prioritarias de transmisión</w:t>
      </w:r>
      <w:r>
        <w:rPr>
          <w:color w:val="000000"/>
        </w:rPr>
        <w:t xml:space="preserve"> y </w:t>
      </w:r>
      <w:r w:rsidR="005E46A5">
        <w:rPr>
          <w:color w:val="000000"/>
        </w:rPr>
        <w:t xml:space="preserve">una población en riesgo de </w:t>
      </w:r>
      <w:r>
        <w:rPr>
          <w:color w:val="000000"/>
        </w:rPr>
        <w:t>12.814.174 habitantes</w:t>
      </w:r>
      <w:r w:rsidR="005E46A5">
        <w:rPr>
          <w:color w:val="000000"/>
        </w:rPr>
        <w:t xml:space="preserve">. </w:t>
      </w:r>
    </w:p>
    <w:p w:rsidR="005E46A5" w:rsidRDefault="005E46A5" w:rsidP="0094756C">
      <w:pPr>
        <w:pStyle w:val="Textoindependiente3"/>
        <w:rPr>
          <w:color w:val="000000"/>
        </w:rPr>
      </w:pPr>
    </w:p>
    <w:p w:rsidR="003A4404" w:rsidRDefault="003A4404" w:rsidP="0094756C">
      <w:pPr>
        <w:pStyle w:val="Textoindependiente3"/>
        <w:rPr>
          <w:color w:val="000000"/>
        </w:rPr>
      </w:pPr>
    </w:p>
    <w:p w:rsidR="003A4404" w:rsidRDefault="003A4404" w:rsidP="0094756C">
      <w:pPr>
        <w:pStyle w:val="Textoindependiente3"/>
        <w:rPr>
          <w:color w:val="000000"/>
        </w:rPr>
      </w:pPr>
    </w:p>
    <w:p w:rsidR="003A4404" w:rsidRDefault="003A4404" w:rsidP="0094756C">
      <w:pPr>
        <w:pStyle w:val="Textoindependiente3"/>
        <w:rPr>
          <w:color w:val="000000"/>
        </w:rPr>
      </w:pPr>
    </w:p>
    <w:p w:rsidR="0094756C" w:rsidRDefault="00772386" w:rsidP="0094756C">
      <w:pPr>
        <w:pStyle w:val="Textoindependiente3"/>
        <w:rPr>
          <w:color w:val="000000"/>
        </w:rPr>
      </w:pPr>
      <w:r>
        <w:rPr>
          <w:color w:val="000000"/>
        </w:rPr>
        <w:t>E</w:t>
      </w:r>
      <w:r w:rsidR="0094756C">
        <w:rPr>
          <w:color w:val="000000"/>
        </w:rPr>
        <w:t xml:space="preserve">stas medidas </w:t>
      </w:r>
      <w:r>
        <w:rPr>
          <w:color w:val="000000"/>
        </w:rPr>
        <w:t>comprendían</w:t>
      </w:r>
      <w:r w:rsidR="0094756C">
        <w:rPr>
          <w:color w:val="000000"/>
        </w:rPr>
        <w:t xml:space="preserve"> fundamentalmente:</w:t>
      </w:r>
    </w:p>
    <w:p w:rsidR="0094756C" w:rsidRDefault="0094756C" w:rsidP="0094756C">
      <w:pPr>
        <w:pStyle w:val="Textoindependiente3"/>
        <w:rPr>
          <w:color w:val="000000"/>
        </w:rPr>
      </w:pPr>
    </w:p>
    <w:p w:rsidR="0094756C" w:rsidRDefault="0094756C" w:rsidP="0094756C">
      <w:pPr>
        <w:pStyle w:val="Textoindependiente3"/>
        <w:numPr>
          <w:ilvl w:val="0"/>
          <w:numId w:val="1"/>
        </w:numPr>
        <w:rPr>
          <w:color w:val="000000"/>
        </w:rPr>
      </w:pPr>
      <w:r>
        <w:rPr>
          <w:color w:val="000000"/>
        </w:rPr>
        <w:t>Protección de las viviendas, o rociamiento de ellas con un insecticidas de acción residual en todas las localidades con transmisión malárica; durante los años 1959 a 1960 se roció el 100% de las casas del área; de 1961 a 1963 se interrumpió la transmisión en 16.010 localidades con 1.113.000 casas; en los años siguientes hasta 1970, el número de casas en donde se hace necesario aplicar esta medida es de 400.000 sobre 2.200.000 casas existentes.</w:t>
      </w:r>
    </w:p>
    <w:p w:rsidR="0094756C" w:rsidRDefault="0094756C" w:rsidP="0094756C">
      <w:pPr>
        <w:pStyle w:val="Textoindependiente3"/>
        <w:rPr>
          <w:color w:val="000000"/>
        </w:rPr>
      </w:pPr>
    </w:p>
    <w:p w:rsidR="0094756C" w:rsidRPr="00774ED5" w:rsidRDefault="0094756C" w:rsidP="0094756C">
      <w:pPr>
        <w:pStyle w:val="Textoindependiente3"/>
        <w:numPr>
          <w:ilvl w:val="0"/>
          <w:numId w:val="1"/>
        </w:numPr>
        <w:rPr>
          <w:color w:val="000000"/>
        </w:rPr>
      </w:pPr>
      <w:r>
        <w:rPr>
          <w:color w:val="000000"/>
        </w:rPr>
        <w:t xml:space="preserve">Vigilancia epidemiológica de la población sometida al riesgo de enfermar, que se lleva a cabo mediante el examen de sangre de toda persona febril del área; la muestra en población rural de localidades sin transmisión debe ser del 10% anual y del 5% en área rurales con transmisión; se cubre así una población de 5 millones de habitantes rurales en áreas en vigilancia (consolidación) y de 2.511.555 habitantes rurales en áreas con transmisión; los casos positivos reciben tratamiento </w:t>
      </w:r>
      <w:r w:rsidR="00B9643D">
        <w:rPr>
          <w:color w:val="000000"/>
        </w:rPr>
        <w:t>animalario</w:t>
      </w:r>
      <w:r>
        <w:rPr>
          <w:color w:val="000000"/>
        </w:rPr>
        <w:t xml:space="preserve"> radical y los febriles sospechosos de tener malaria, una dosis única con fines </w:t>
      </w:r>
      <w:proofErr w:type="spellStart"/>
      <w:r>
        <w:rPr>
          <w:color w:val="000000"/>
        </w:rPr>
        <w:t>supresivos</w:t>
      </w:r>
      <w:proofErr w:type="spellEnd"/>
      <w:r>
        <w:rPr>
          <w:color w:val="000000"/>
        </w:rPr>
        <w:t>.</w:t>
      </w:r>
      <w:r w:rsidR="00774ED5">
        <w:rPr>
          <w:color w:val="000000"/>
        </w:rPr>
        <w:t xml:space="preserve"> </w:t>
      </w:r>
      <w:r w:rsidRPr="00774ED5">
        <w:rPr>
          <w:color w:val="000000"/>
        </w:rPr>
        <w:t>Anualmente se examina</w:t>
      </w:r>
      <w:r w:rsidR="00772386" w:rsidRPr="00774ED5">
        <w:rPr>
          <w:color w:val="000000"/>
        </w:rPr>
        <w:t>ron, e</w:t>
      </w:r>
      <w:r w:rsidRPr="00774ED5">
        <w:rPr>
          <w:color w:val="000000"/>
        </w:rPr>
        <w:t>n</w:t>
      </w:r>
      <w:r w:rsidR="00772386" w:rsidRPr="00774ED5">
        <w:rPr>
          <w:color w:val="000000"/>
        </w:rPr>
        <w:t xml:space="preserve"> promedio,  700.000 muestras de sangre y </w:t>
      </w:r>
      <w:r w:rsidRPr="00774ED5">
        <w:rPr>
          <w:color w:val="000000"/>
        </w:rPr>
        <w:t xml:space="preserve"> distribuye</w:t>
      </w:r>
      <w:r w:rsidR="00772386" w:rsidRPr="00774ED5">
        <w:rPr>
          <w:color w:val="000000"/>
        </w:rPr>
        <w:t>ro</w:t>
      </w:r>
      <w:r w:rsidRPr="00774ED5">
        <w:rPr>
          <w:color w:val="000000"/>
        </w:rPr>
        <w:t>n o administra</w:t>
      </w:r>
      <w:r w:rsidR="00772386" w:rsidRPr="00774ED5">
        <w:rPr>
          <w:color w:val="000000"/>
        </w:rPr>
        <w:t>ro</w:t>
      </w:r>
      <w:r w:rsidRPr="00774ED5">
        <w:rPr>
          <w:color w:val="000000"/>
        </w:rPr>
        <w:t xml:space="preserve">n 2.500.000 comprimidos de </w:t>
      </w:r>
      <w:proofErr w:type="spellStart"/>
      <w:r w:rsidRPr="00774ED5">
        <w:rPr>
          <w:color w:val="000000"/>
        </w:rPr>
        <w:t>cloroquina</w:t>
      </w:r>
      <w:proofErr w:type="spellEnd"/>
      <w:r w:rsidRPr="00774ED5">
        <w:rPr>
          <w:color w:val="000000"/>
        </w:rPr>
        <w:t xml:space="preserve">; 1.500.000 de </w:t>
      </w:r>
      <w:proofErr w:type="spellStart"/>
      <w:r w:rsidRPr="00774ED5">
        <w:rPr>
          <w:color w:val="000000"/>
        </w:rPr>
        <w:t>primaquina</w:t>
      </w:r>
      <w:proofErr w:type="spellEnd"/>
      <w:r w:rsidRPr="00774ED5">
        <w:rPr>
          <w:color w:val="000000"/>
        </w:rPr>
        <w:t xml:space="preserve"> y </w:t>
      </w:r>
      <w:proofErr w:type="spellStart"/>
      <w:r w:rsidRPr="00774ED5">
        <w:rPr>
          <w:color w:val="000000"/>
        </w:rPr>
        <w:t>pirimetamina</w:t>
      </w:r>
      <w:proofErr w:type="spellEnd"/>
      <w:r w:rsidRPr="00774ED5">
        <w:rPr>
          <w:color w:val="000000"/>
        </w:rPr>
        <w:t xml:space="preserve"> y en menor proporción </w:t>
      </w:r>
      <w:proofErr w:type="spellStart"/>
      <w:r w:rsidRPr="00774ED5">
        <w:rPr>
          <w:color w:val="000000"/>
        </w:rPr>
        <w:t>sulfametoxipiridaxina</w:t>
      </w:r>
      <w:proofErr w:type="spellEnd"/>
      <w:r w:rsidRPr="00774ED5">
        <w:rPr>
          <w:color w:val="000000"/>
        </w:rPr>
        <w:t>, cuando hay lugar.</w:t>
      </w:r>
    </w:p>
    <w:p w:rsidR="0094756C" w:rsidRDefault="0094756C" w:rsidP="00A3520F">
      <w:pPr>
        <w:pStyle w:val="Textoindependiente3"/>
        <w:rPr>
          <w:color w:val="000000"/>
        </w:rPr>
      </w:pPr>
    </w:p>
    <w:p w:rsidR="001A4C2D" w:rsidRDefault="001A4C2D" w:rsidP="001A4C2D">
      <w:pPr>
        <w:pStyle w:val="Textoindependiente3"/>
        <w:rPr>
          <w:color w:val="000000"/>
        </w:rPr>
      </w:pPr>
      <w:r>
        <w:rPr>
          <w:color w:val="000000"/>
        </w:rPr>
        <w:t xml:space="preserve">Los recursos tecnológicos con que se contaba consistían fundamentalmente en la aplicación intradomiciliaria de insecticidas de acción residual (DDT), para afectar la longevidad de los vectores y la tasa de picadura y la administración de medicamentos antimaláricos para disminuir la fuente de infección. Hasta 1963,  los recursos financieros apropiados al programa fueron suficientes pero desde este año a 1966 fueron inferiores a las necesidades en los Territorios Nacionales y Litoral del Pacífico Norte. A partir de 1966, las apropiaciones presupuestales  guardaron relación con el trabajo que se  debía realizar y con el costo creciente de los elementos  y equipos que utilizaba la Campaña. </w:t>
      </w:r>
    </w:p>
    <w:p w:rsidR="001A4C2D" w:rsidRDefault="001A4C2D" w:rsidP="00A3520F">
      <w:pPr>
        <w:pStyle w:val="Textoindependiente3"/>
        <w:rPr>
          <w:color w:val="000000"/>
        </w:rPr>
      </w:pPr>
    </w:p>
    <w:p w:rsidR="00774ED5" w:rsidRDefault="00774ED5" w:rsidP="00774ED5">
      <w:pPr>
        <w:pStyle w:val="Textoindependiente3"/>
        <w:rPr>
          <w:color w:val="000000"/>
        </w:rPr>
      </w:pPr>
      <w:r>
        <w:rPr>
          <w:color w:val="000000"/>
        </w:rPr>
        <w:t xml:space="preserve">Mediante el decreto 1655 de 1964, el SEM pasó a ser una dependencia de la División de Epidemiología del Ministerio de Salud Pública pero conservando las prerrogativas concedidas por este Decreto. </w:t>
      </w:r>
    </w:p>
    <w:p w:rsidR="00471557" w:rsidRDefault="00471557" w:rsidP="00772386">
      <w:pPr>
        <w:pStyle w:val="Textoindependiente3"/>
        <w:rPr>
          <w:color w:val="000000"/>
        </w:rPr>
      </w:pPr>
    </w:p>
    <w:p w:rsidR="00772386" w:rsidRDefault="00772386" w:rsidP="00772386">
      <w:pPr>
        <w:pStyle w:val="Textoindependiente3"/>
        <w:rPr>
          <w:color w:val="000000"/>
        </w:rPr>
      </w:pPr>
      <w:r>
        <w:rPr>
          <w:color w:val="000000"/>
        </w:rPr>
        <w:t>El decreto  2470 de 1968, crea la División de Campañas Directas y se encarga al SEM del cumplimiento de las funciones impuestas a esta Dependencia. Mediante este se faculta al ministro de salud para reorganizar el SEM, de acuerdo a las exigencias de las funciones asumidas. Con base a la esta se expidió la resolución ministerial 052 de 1969, que en su artículo primero planteaba que el SEM constituiría la estructura organiza y funcional de la División de Campañas Directas del Ministerio de Salud Pública y establece las funciones que correspondían a los grupos técnicos y administrativos de la oficina central, así como la organización y funciones del nivel regional.</w:t>
      </w:r>
    </w:p>
    <w:p w:rsidR="0094756C" w:rsidRDefault="0094756C" w:rsidP="00A3520F">
      <w:pPr>
        <w:pStyle w:val="Textoindependiente3"/>
        <w:rPr>
          <w:color w:val="000000"/>
        </w:rPr>
      </w:pPr>
    </w:p>
    <w:p w:rsidR="00A3520F" w:rsidRDefault="00A3520F" w:rsidP="00A3520F">
      <w:pPr>
        <w:pStyle w:val="Textoindependiente3"/>
        <w:rPr>
          <w:color w:val="000000"/>
        </w:rPr>
      </w:pPr>
      <w:r>
        <w:rPr>
          <w:color w:val="000000"/>
        </w:rPr>
        <w:t xml:space="preserve">La resolución 052 de 1969 establece las funciones de la División, la estructura orgánica necesaria </w:t>
      </w:r>
      <w:r>
        <w:rPr>
          <w:color w:val="000000"/>
        </w:rPr>
        <w:lastRenderedPageBreak/>
        <w:t>para cumplirlas, las funciones que corresponden a los grupos técnicos y administrativos de la Oficina Central y la organización de funciones del nivel regional. Esta División siguió conservando la agilidad administrativa necesaria a las tareas que debe realizar y al universo que debe cubrir.</w:t>
      </w:r>
    </w:p>
    <w:p w:rsidR="00541B10" w:rsidRDefault="00541B10" w:rsidP="004405FB">
      <w:pPr>
        <w:jc w:val="both"/>
        <w:rPr>
          <w:rFonts w:ascii="Arial Narrow" w:hAnsi="Arial Narrow"/>
          <w:lang w:val="es-ES"/>
        </w:rPr>
      </w:pPr>
    </w:p>
    <w:p w:rsidR="004405FB" w:rsidRPr="00B83F3B" w:rsidRDefault="004405FB" w:rsidP="004405FB">
      <w:pPr>
        <w:jc w:val="both"/>
        <w:rPr>
          <w:rFonts w:ascii="Arial Narrow" w:hAnsi="Arial Narrow"/>
          <w:lang w:val="es-ES"/>
        </w:rPr>
      </w:pPr>
      <w:r w:rsidRPr="00B83F3B">
        <w:rPr>
          <w:rFonts w:ascii="Arial Narrow" w:hAnsi="Arial Narrow"/>
          <w:lang w:val="es-ES"/>
        </w:rPr>
        <w:t xml:space="preserve">En 1975, el SEM constituía la estructura orgánica y funcional de la Dirección de Campañas Directas del Ministerio de Salud </w:t>
      </w:r>
      <w:r w:rsidR="00E35574" w:rsidRPr="00B83F3B">
        <w:rPr>
          <w:rFonts w:ascii="Arial Narrow" w:hAnsi="Arial Narrow"/>
          <w:lang w:val="es-ES"/>
        </w:rPr>
        <w:t>Pública</w:t>
      </w:r>
      <w:r w:rsidRPr="00B83F3B">
        <w:rPr>
          <w:rFonts w:ascii="Arial Narrow" w:hAnsi="Arial Narrow"/>
          <w:lang w:val="es-ES"/>
        </w:rPr>
        <w:t xml:space="preserve">. En esta </w:t>
      </w:r>
      <w:r w:rsidR="00E35574" w:rsidRPr="00B83F3B">
        <w:rPr>
          <w:rFonts w:ascii="Arial Narrow" w:hAnsi="Arial Narrow"/>
          <w:lang w:val="es-ES"/>
        </w:rPr>
        <w:t>última</w:t>
      </w:r>
      <w:r w:rsidRPr="00B83F3B">
        <w:rPr>
          <w:rFonts w:ascii="Arial Narrow" w:hAnsi="Arial Narrow"/>
          <w:lang w:val="es-ES"/>
        </w:rPr>
        <w:t xml:space="preserve">, creada recientemente </w:t>
      </w:r>
      <w:r w:rsidR="00E35574" w:rsidRPr="00B83F3B">
        <w:rPr>
          <w:rFonts w:ascii="Arial Narrow" w:hAnsi="Arial Narrow"/>
          <w:lang w:val="es-ES"/>
        </w:rPr>
        <w:t>tenía</w:t>
      </w:r>
      <w:r w:rsidRPr="00B83F3B">
        <w:rPr>
          <w:rFonts w:ascii="Arial Narrow" w:hAnsi="Arial Narrow"/>
          <w:lang w:val="es-ES"/>
        </w:rPr>
        <w:t xml:space="preserve"> a su cargo las </w:t>
      </w:r>
      <w:r w:rsidR="00E35574" w:rsidRPr="00B83F3B">
        <w:rPr>
          <w:rFonts w:ascii="Arial Narrow" w:hAnsi="Arial Narrow"/>
          <w:lang w:val="es-ES"/>
        </w:rPr>
        <w:t>campañas</w:t>
      </w:r>
      <w:r w:rsidRPr="00B83F3B">
        <w:rPr>
          <w:rFonts w:ascii="Arial Narrow" w:hAnsi="Arial Narrow"/>
          <w:lang w:val="es-ES"/>
        </w:rPr>
        <w:t xml:space="preserve"> para la erradicación de la malaria y el pían, que se realizaban en forma integrada utilizando el mismo personal; así mismo los programas de inmunizaciones que se desarrollaban en el área rural del área malárica. Otras campañas que dependerían de la DCD fueron las campañas de Erradicación del </w:t>
      </w:r>
      <w:r w:rsidRPr="00B83F3B">
        <w:rPr>
          <w:rFonts w:ascii="Arial Narrow" w:hAnsi="Arial Narrow"/>
          <w:i/>
          <w:lang w:val="es-ES"/>
        </w:rPr>
        <w:t xml:space="preserve">Aedes </w:t>
      </w:r>
      <w:proofErr w:type="spellStart"/>
      <w:r w:rsidRPr="00B83F3B">
        <w:rPr>
          <w:rFonts w:ascii="Arial Narrow" w:hAnsi="Arial Narrow"/>
          <w:i/>
          <w:lang w:val="es-ES"/>
        </w:rPr>
        <w:t>aegypti</w:t>
      </w:r>
      <w:proofErr w:type="spellEnd"/>
      <w:r w:rsidRPr="00B83F3B">
        <w:rPr>
          <w:rFonts w:ascii="Arial Narrow" w:hAnsi="Arial Narrow"/>
          <w:lang w:val="es-ES"/>
        </w:rPr>
        <w:t>, control de la lepra y educación para la salud que desarrollaban sus actividades con personal propio y conducidas técnicamente desde el nivel central. Además, la DCD prestaba apoyo administrativo</w:t>
      </w:r>
      <w:r w:rsidR="00E35574" w:rsidRPr="00B83F3B">
        <w:rPr>
          <w:rFonts w:ascii="Arial Narrow" w:hAnsi="Arial Narrow"/>
          <w:lang w:val="es-ES"/>
        </w:rPr>
        <w:t xml:space="preserve"> en el manejo de fondos a los programas de Materno Infantil, Venéreas, Saneamiento Ambiental, Tuberculosis y otros.</w:t>
      </w:r>
    </w:p>
    <w:p w:rsidR="0021691C" w:rsidRPr="00B83F3B" w:rsidRDefault="003A4404" w:rsidP="004405FB">
      <w:pPr>
        <w:jc w:val="both"/>
        <w:rPr>
          <w:rFonts w:ascii="Arial Narrow" w:hAnsi="Arial Narrow"/>
          <w:lang w:val="es-ES"/>
        </w:rPr>
      </w:pPr>
      <w:r>
        <w:rPr>
          <w:rFonts w:ascii="Arial Narrow" w:hAnsi="Arial Narrow"/>
          <w:lang w:val="es-ES"/>
        </w:rPr>
        <w:t xml:space="preserve">La campaña </w:t>
      </w:r>
      <w:r w:rsidR="00E35574" w:rsidRPr="00B83F3B">
        <w:rPr>
          <w:rFonts w:ascii="Arial Narrow" w:hAnsi="Arial Narrow"/>
          <w:lang w:val="es-ES"/>
        </w:rPr>
        <w:t>tenía una oficina central en Bogotá</w:t>
      </w:r>
      <w:r>
        <w:rPr>
          <w:rFonts w:ascii="Arial Narrow" w:hAnsi="Arial Narrow"/>
          <w:lang w:val="es-ES"/>
        </w:rPr>
        <w:t xml:space="preserve">, </w:t>
      </w:r>
      <w:r w:rsidRPr="00B83F3B">
        <w:rPr>
          <w:rFonts w:ascii="Arial Narrow" w:hAnsi="Arial Narrow"/>
          <w:lang w:val="es-ES"/>
        </w:rPr>
        <w:t xml:space="preserve"> constituida por una División Técnica y  una Administrativa, </w:t>
      </w:r>
      <w:r w:rsidR="00541B10">
        <w:rPr>
          <w:rFonts w:ascii="Arial Narrow" w:hAnsi="Arial Narrow"/>
          <w:lang w:val="es-ES"/>
        </w:rPr>
        <w:t xml:space="preserve"> y 18</w:t>
      </w:r>
      <w:r w:rsidR="00E35574" w:rsidRPr="00B83F3B">
        <w:rPr>
          <w:rFonts w:ascii="Arial Narrow" w:hAnsi="Arial Narrow"/>
          <w:lang w:val="es-ES"/>
        </w:rPr>
        <w:t xml:space="preserve"> zonas operativas distribuidas estratégicamente por zonas geográficas en todo el país.</w:t>
      </w:r>
      <w:r w:rsidR="00541B10">
        <w:rPr>
          <w:rFonts w:ascii="Arial Narrow" w:hAnsi="Arial Narrow"/>
          <w:lang w:val="es-ES"/>
        </w:rPr>
        <w:t xml:space="preserve"> Cada una de las 18</w:t>
      </w:r>
      <w:r w:rsidR="0021691C" w:rsidRPr="00B83F3B">
        <w:rPr>
          <w:rFonts w:ascii="Arial Narrow" w:hAnsi="Arial Narrow"/>
          <w:lang w:val="es-ES"/>
        </w:rPr>
        <w:t xml:space="preserve"> zonas estaba a cargo de un médico o ingeniero malariologo que actuaba como jefe, auxiliado por un asistente de operaciones de campo. </w:t>
      </w:r>
    </w:p>
    <w:p w:rsidR="00E35574" w:rsidRDefault="00E35574" w:rsidP="004405FB">
      <w:pPr>
        <w:jc w:val="both"/>
        <w:rPr>
          <w:rFonts w:ascii="Arial Narrow" w:hAnsi="Arial Narrow"/>
          <w:lang w:val="es-ES"/>
        </w:rPr>
      </w:pPr>
      <w:r w:rsidRPr="00B83F3B">
        <w:rPr>
          <w:rFonts w:ascii="Arial Narrow" w:hAnsi="Arial Narrow"/>
          <w:lang w:val="es-ES"/>
        </w:rPr>
        <w:t xml:space="preserve">La </w:t>
      </w:r>
      <w:r w:rsidR="0021691C" w:rsidRPr="00B83F3B">
        <w:rPr>
          <w:rFonts w:ascii="Arial Narrow" w:hAnsi="Arial Narrow"/>
          <w:lang w:val="es-ES"/>
        </w:rPr>
        <w:t>Oficina C</w:t>
      </w:r>
      <w:r w:rsidRPr="00B83F3B">
        <w:rPr>
          <w:rFonts w:ascii="Arial Narrow" w:hAnsi="Arial Narrow"/>
          <w:lang w:val="es-ES"/>
        </w:rPr>
        <w:t xml:space="preserve">entral con sus respectivas secciones que se repetían en las Oficinas Zonales. </w:t>
      </w:r>
      <w:r w:rsidR="00541B10" w:rsidRPr="00B83F3B">
        <w:rPr>
          <w:rFonts w:ascii="Arial Narrow" w:hAnsi="Arial Narrow"/>
          <w:lang w:val="es-ES"/>
        </w:rPr>
        <w:t>Actuaba</w:t>
      </w:r>
      <w:r w:rsidRPr="00B83F3B">
        <w:rPr>
          <w:rFonts w:ascii="Arial Narrow" w:hAnsi="Arial Narrow"/>
          <w:lang w:val="es-ES"/>
        </w:rPr>
        <w:t xml:space="preserve"> principalmente como una entidad normativa y de supervisión, mediante un grupo de malariólogos que viajaban frecuentemente a las zonas para supervisar las actividades que estas realizaban.</w:t>
      </w:r>
      <w:r w:rsidR="001A4C2D">
        <w:rPr>
          <w:rFonts w:ascii="Arial Narrow" w:hAnsi="Arial Narrow"/>
          <w:lang w:val="es-ES"/>
        </w:rPr>
        <w:t xml:space="preserve"> </w:t>
      </w:r>
      <w:r w:rsidRPr="00B83F3B">
        <w:rPr>
          <w:rFonts w:ascii="Arial Narrow" w:hAnsi="Arial Narrow"/>
          <w:lang w:val="es-ES"/>
        </w:rPr>
        <w:t>La entidad gozaba aun de cierta autonomía administrativa para la utilización de su presupuesto y de facilidades especiales para realizar compras y man</w:t>
      </w:r>
      <w:r w:rsidR="003A4404">
        <w:rPr>
          <w:rFonts w:ascii="Arial Narrow" w:hAnsi="Arial Narrow"/>
          <w:lang w:val="es-ES"/>
        </w:rPr>
        <w:t>e</w:t>
      </w:r>
      <w:r w:rsidRPr="00B83F3B">
        <w:rPr>
          <w:rFonts w:ascii="Arial Narrow" w:hAnsi="Arial Narrow"/>
          <w:lang w:val="es-ES"/>
        </w:rPr>
        <w:t>jar personal</w:t>
      </w:r>
    </w:p>
    <w:p w:rsidR="00CF2B2E" w:rsidRPr="00541B10" w:rsidRDefault="00F03645" w:rsidP="004405FB">
      <w:pPr>
        <w:jc w:val="both"/>
        <w:rPr>
          <w:rFonts w:ascii="Arial Narrow" w:hAnsi="Arial Narrow"/>
          <w:lang w:val="es-ES"/>
        </w:rPr>
      </w:pPr>
      <w:r>
        <w:rPr>
          <w:rFonts w:ascii="Arial Narrow" w:hAnsi="Arial Narrow"/>
          <w:lang w:val="es-ES"/>
        </w:rPr>
        <w:t xml:space="preserve">La </w:t>
      </w:r>
      <w:r w:rsidR="00D41A1E">
        <w:rPr>
          <w:rFonts w:ascii="Arial Narrow" w:hAnsi="Arial Narrow"/>
          <w:lang w:val="es-ES"/>
        </w:rPr>
        <w:t>gestión</w:t>
      </w:r>
      <w:r>
        <w:rPr>
          <w:rFonts w:ascii="Arial Narrow" w:hAnsi="Arial Narrow"/>
          <w:lang w:val="es-ES"/>
        </w:rPr>
        <w:t xml:space="preserve"> </w:t>
      </w:r>
      <w:r w:rsidR="00D41A1E">
        <w:rPr>
          <w:rFonts w:ascii="Arial Narrow" w:hAnsi="Arial Narrow"/>
          <w:lang w:val="es-ES"/>
        </w:rPr>
        <w:t>cotidiana de</w:t>
      </w:r>
      <w:r>
        <w:rPr>
          <w:rFonts w:ascii="Arial Narrow" w:hAnsi="Arial Narrow"/>
          <w:lang w:val="es-ES"/>
        </w:rPr>
        <w:t xml:space="preserve"> esta </w:t>
      </w:r>
      <w:r w:rsidR="00D41A1E">
        <w:rPr>
          <w:rFonts w:ascii="Arial Narrow" w:hAnsi="Arial Narrow"/>
          <w:lang w:val="es-ES"/>
        </w:rPr>
        <w:t xml:space="preserve">División Técnica adscrita al Ministerio de Salud Publica generó grandes masas de documentos que requerían una disposición que permitiera a los usuarios acceder a ellos cuando así lo demanden. Esto conduce a la alta dirección del Ministerio de Salud y Protección Social </w:t>
      </w:r>
      <w:r w:rsidR="00CF2B2E">
        <w:rPr>
          <w:rFonts w:ascii="Arial Narrow" w:hAnsi="Arial Narrow"/>
          <w:lang w:val="es-ES"/>
        </w:rPr>
        <w:t xml:space="preserve">en la reconstrucción del orden originario de los archivos de esta división técnica, aquel orden que tuvieron los documentos en el momento de su producción </w:t>
      </w:r>
      <w:r w:rsidR="0017159C" w:rsidRPr="0017159C">
        <w:rPr>
          <w:rFonts w:ascii="Arial Narrow" w:hAnsi="Arial Narrow"/>
          <w:lang w:val="es-ES"/>
        </w:rPr>
        <w:t xml:space="preserve">pero también de sus estructuras, y acorde con estas la de su producción documental lo cual significa que a la identificación, la clasificación, la descripción y la valoración se les debe imprimir el carácter dinámico y diacrónico que permitan un análisis flexible y acorde a las circunstancias </w:t>
      </w:r>
      <w:r w:rsidR="0017159C" w:rsidRPr="00541B10">
        <w:rPr>
          <w:rFonts w:ascii="Arial Narrow" w:hAnsi="Arial Narrow"/>
          <w:lang w:val="es-ES"/>
        </w:rPr>
        <w:t>históricas de este ente productor.</w:t>
      </w:r>
    </w:p>
    <w:p w:rsidR="00CF2B2E" w:rsidRDefault="00CF2B2E" w:rsidP="004405FB">
      <w:pPr>
        <w:jc w:val="both"/>
        <w:rPr>
          <w:rFonts w:ascii="Arial Narrow" w:hAnsi="Arial Narrow"/>
          <w:lang w:val="es-ES"/>
        </w:rPr>
      </w:pPr>
      <w:r w:rsidRPr="00541B10">
        <w:rPr>
          <w:rFonts w:ascii="Arial Narrow" w:hAnsi="Arial Narrow"/>
          <w:lang w:val="es-ES"/>
        </w:rPr>
        <w:t xml:space="preserve">El presente documento compila </w:t>
      </w:r>
      <w:r w:rsidR="0017159C" w:rsidRPr="00541B10">
        <w:rPr>
          <w:rFonts w:ascii="Arial Narrow" w:hAnsi="Arial Narrow"/>
          <w:lang w:val="es-ES"/>
        </w:rPr>
        <w:t>la metodología que se abordó para la organización de</w:t>
      </w:r>
      <w:r w:rsidRPr="00541B10">
        <w:rPr>
          <w:rFonts w:ascii="Arial Narrow" w:hAnsi="Arial Narrow"/>
          <w:lang w:val="es-ES"/>
        </w:rPr>
        <w:t xml:space="preserve"> la serie documental </w:t>
      </w:r>
      <w:r w:rsidR="00541B10" w:rsidRPr="00541B10">
        <w:rPr>
          <w:rFonts w:ascii="Arial Narrow" w:hAnsi="Arial Narrow"/>
          <w:b/>
        </w:rPr>
        <w:t>ESTUDIO DE ROCIADO, EPIDEMIOLOGIA Y ENTOMOLOGIA</w:t>
      </w:r>
      <w:r w:rsidR="00541B10" w:rsidRPr="00541B10">
        <w:rPr>
          <w:rFonts w:ascii="Arial Narrow" w:hAnsi="Arial Narrow"/>
          <w:lang w:val="es-ES"/>
        </w:rPr>
        <w:t xml:space="preserve"> </w:t>
      </w:r>
      <w:r w:rsidR="0034182B" w:rsidRPr="00541B10">
        <w:rPr>
          <w:rFonts w:ascii="Arial Narrow" w:hAnsi="Arial Narrow"/>
          <w:lang w:val="es-ES"/>
        </w:rPr>
        <w:t xml:space="preserve">que por disposición final de la </w:t>
      </w:r>
      <w:r w:rsidR="0034182B" w:rsidRPr="00541B10">
        <w:rPr>
          <w:rFonts w:ascii="Arial Narrow" w:hAnsi="Arial Narrow"/>
          <w:b/>
          <w:lang w:val="es-ES"/>
        </w:rPr>
        <w:t>TABLA DE VALORACION DOCUMENTAL</w:t>
      </w:r>
      <w:r w:rsidR="00541B10" w:rsidRPr="00541B10">
        <w:rPr>
          <w:rFonts w:ascii="Arial Narrow" w:hAnsi="Arial Narrow"/>
          <w:lang w:val="es-ES"/>
        </w:rPr>
        <w:t xml:space="preserve"> requiere una </w:t>
      </w:r>
      <w:r w:rsidR="00541B10" w:rsidRPr="00541B10">
        <w:rPr>
          <w:rFonts w:ascii="Arial Narrow" w:hAnsi="Arial Narrow"/>
          <w:b/>
          <w:lang w:val="es-ES"/>
        </w:rPr>
        <w:t>CONSERVACION TOTAL y</w:t>
      </w:r>
      <w:r w:rsidR="00541B10" w:rsidRPr="00541B10">
        <w:rPr>
          <w:rFonts w:ascii="Arial Narrow" w:hAnsi="Arial Narrow"/>
          <w:lang w:val="es-ES"/>
        </w:rPr>
        <w:t xml:space="preserve"> transferencia al </w:t>
      </w:r>
      <w:r w:rsidR="00541B10" w:rsidRPr="00541B10">
        <w:rPr>
          <w:rFonts w:ascii="Arial Narrow" w:hAnsi="Arial Narrow"/>
          <w:b/>
          <w:lang w:val="es-ES"/>
        </w:rPr>
        <w:t>ARCHIVO GENERAL DE LA NACION</w:t>
      </w:r>
      <w:r w:rsidR="00541B10" w:rsidRPr="00541B10">
        <w:rPr>
          <w:rFonts w:ascii="Arial Narrow" w:hAnsi="Arial Narrow"/>
          <w:lang w:val="es-ES"/>
        </w:rPr>
        <w:t xml:space="preserve"> como memoria institucional.</w:t>
      </w:r>
    </w:p>
    <w:p w:rsidR="00CF2B2E" w:rsidRDefault="00CF2B2E" w:rsidP="004405FB">
      <w:pPr>
        <w:jc w:val="both"/>
        <w:rPr>
          <w:rFonts w:ascii="Arial Narrow" w:hAnsi="Arial Narrow"/>
          <w:b/>
          <w:lang w:val="es-ES"/>
        </w:rPr>
      </w:pPr>
    </w:p>
    <w:p w:rsidR="00B9643D" w:rsidRDefault="00B9643D" w:rsidP="004405FB">
      <w:pPr>
        <w:jc w:val="both"/>
        <w:rPr>
          <w:rFonts w:ascii="Arial Narrow" w:hAnsi="Arial Narrow"/>
          <w:b/>
          <w:lang w:val="es-ES"/>
        </w:rPr>
      </w:pPr>
    </w:p>
    <w:p w:rsidR="00B9643D" w:rsidRDefault="00B9643D" w:rsidP="004405FB">
      <w:pPr>
        <w:jc w:val="both"/>
        <w:rPr>
          <w:rFonts w:ascii="Arial Narrow" w:hAnsi="Arial Narrow"/>
          <w:b/>
          <w:lang w:val="es-ES"/>
        </w:rPr>
      </w:pPr>
    </w:p>
    <w:p w:rsidR="00B9643D" w:rsidRDefault="00B9643D" w:rsidP="004405FB">
      <w:pPr>
        <w:jc w:val="both"/>
        <w:rPr>
          <w:rFonts w:ascii="Arial Narrow" w:hAnsi="Arial Narrow"/>
          <w:b/>
          <w:lang w:val="es-ES"/>
        </w:rPr>
      </w:pPr>
    </w:p>
    <w:p w:rsidR="00B9643D" w:rsidRDefault="00B9643D" w:rsidP="004405FB">
      <w:pPr>
        <w:jc w:val="both"/>
        <w:rPr>
          <w:rFonts w:ascii="Arial Narrow" w:hAnsi="Arial Narrow"/>
          <w:b/>
          <w:lang w:val="es-ES"/>
        </w:rPr>
      </w:pPr>
    </w:p>
    <w:p w:rsidR="00B9643D" w:rsidRDefault="00B9643D" w:rsidP="004405FB">
      <w:pPr>
        <w:jc w:val="both"/>
        <w:rPr>
          <w:rFonts w:ascii="Arial Narrow" w:hAnsi="Arial Narrow"/>
          <w:b/>
          <w:lang w:val="es-ES"/>
        </w:rPr>
      </w:pPr>
    </w:p>
    <w:p w:rsidR="00B9643D" w:rsidRDefault="00B9643D" w:rsidP="004405FB">
      <w:pPr>
        <w:jc w:val="both"/>
        <w:rPr>
          <w:rFonts w:ascii="Arial Narrow" w:hAnsi="Arial Narrow"/>
          <w:b/>
          <w:lang w:val="es-ES"/>
        </w:rPr>
      </w:pPr>
    </w:p>
    <w:tbl>
      <w:tblPr>
        <w:tblW w:w="95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1701"/>
        <w:gridCol w:w="992"/>
        <w:gridCol w:w="6244"/>
        <w:gridCol w:w="81"/>
      </w:tblGrid>
      <w:tr w:rsidR="00B9643D" w:rsidRPr="001B358D" w:rsidTr="00435497">
        <w:trPr>
          <w:gridAfter w:val="1"/>
          <w:wAfter w:w="81" w:type="dxa"/>
          <w:trHeight w:hRule="exact" w:val="267"/>
        </w:trPr>
        <w:tc>
          <w:tcPr>
            <w:tcW w:w="3227" w:type="dxa"/>
            <w:gridSpan w:val="3"/>
            <w:tcBorders>
              <w:top w:val="single" w:sz="4" w:space="0" w:color="000000"/>
              <w:left w:val="single" w:sz="4" w:space="0" w:color="000000"/>
              <w:right w:val="single" w:sz="4" w:space="0" w:color="000000"/>
            </w:tcBorders>
            <w:shd w:val="clear" w:color="auto" w:fill="auto"/>
            <w:vAlign w:val="center"/>
          </w:tcPr>
          <w:p w:rsidR="00B9643D" w:rsidRPr="00F81876" w:rsidRDefault="00B9643D" w:rsidP="00435497">
            <w:pPr>
              <w:pStyle w:val="NormalWeb"/>
              <w:shd w:val="clear" w:color="auto" w:fill="FFFFFF"/>
              <w:spacing w:before="0" w:beforeAutospacing="0" w:after="0" w:afterAutospacing="0"/>
              <w:ind w:left="33"/>
              <w:jc w:val="both"/>
              <w:rPr>
                <w:rFonts w:ascii="Arial" w:hAnsi="Arial" w:cs="Arial"/>
                <w:b/>
                <w:sz w:val="22"/>
                <w:szCs w:val="22"/>
                <w:lang w:val="es-CO"/>
              </w:rPr>
            </w:pPr>
            <w:r w:rsidRPr="00F81876">
              <w:rPr>
                <w:rFonts w:ascii="Arial" w:hAnsi="Arial" w:cs="Arial"/>
                <w:b/>
                <w:sz w:val="22"/>
                <w:szCs w:val="22"/>
                <w:lang w:val="es-CO"/>
              </w:rPr>
              <w:t xml:space="preserve">UNIDAD </w:t>
            </w:r>
            <w:r>
              <w:rPr>
                <w:rFonts w:ascii="Arial" w:hAnsi="Arial" w:cs="Arial"/>
                <w:b/>
                <w:sz w:val="22"/>
                <w:szCs w:val="22"/>
                <w:lang w:val="es-CO"/>
              </w:rPr>
              <w:t>ADMINISTRATIVA: NUUUADMI</w:t>
            </w:r>
            <w:r w:rsidRPr="00F81876">
              <w:rPr>
                <w:rFonts w:ascii="Arial" w:hAnsi="Arial" w:cs="Arial"/>
                <w:b/>
                <w:sz w:val="22"/>
                <w:szCs w:val="22"/>
                <w:lang w:val="es-CO"/>
              </w:rPr>
              <w:t>ADMINISTRATIVA:</w:t>
            </w:r>
          </w:p>
        </w:tc>
        <w:tc>
          <w:tcPr>
            <w:tcW w:w="6244" w:type="dxa"/>
            <w:tcBorders>
              <w:top w:val="single" w:sz="4" w:space="0" w:color="000000"/>
              <w:left w:val="single" w:sz="4" w:space="0" w:color="000000"/>
              <w:right w:val="single" w:sz="4" w:space="0" w:color="000000"/>
            </w:tcBorders>
            <w:shd w:val="clear" w:color="auto" w:fill="auto"/>
            <w:vAlign w:val="center"/>
          </w:tcPr>
          <w:p w:rsidR="00B9643D" w:rsidRPr="001B358D" w:rsidRDefault="00B9643D" w:rsidP="00435497">
            <w:pPr>
              <w:pStyle w:val="NormalWeb"/>
              <w:shd w:val="clear" w:color="auto" w:fill="FFFFFF"/>
              <w:spacing w:before="0" w:beforeAutospacing="0" w:after="0" w:afterAutospacing="0"/>
              <w:ind w:left="33"/>
              <w:jc w:val="both"/>
              <w:rPr>
                <w:rFonts w:ascii="Arial" w:hAnsi="Arial" w:cs="Arial"/>
                <w:sz w:val="22"/>
                <w:szCs w:val="22"/>
                <w:lang w:val="es-CO"/>
              </w:rPr>
            </w:pPr>
            <w:r w:rsidRPr="001B358D">
              <w:rPr>
                <w:rFonts w:ascii="Arial" w:hAnsi="Arial" w:cs="Arial"/>
                <w:sz w:val="22"/>
                <w:szCs w:val="22"/>
                <w:lang w:val="es-CO"/>
              </w:rPr>
              <w:t>DESPACHO DEL MINISTRO</w:t>
            </w:r>
          </w:p>
        </w:tc>
      </w:tr>
      <w:tr w:rsidR="00B9643D" w:rsidRPr="001B358D" w:rsidTr="00435497">
        <w:trPr>
          <w:gridAfter w:val="1"/>
          <w:wAfter w:w="81" w:type="dxa"/>
          <w:trHeight w:hRule="exact" w:val="267"/>
        </w:trPr>
        <w:tc>
          <w:tcPr>
            <w:tcW w:w="3227" w:type="dxa"/>
            <w:gridSpan w:val="3"/>
            <w:tcBorders>
              <w:top w:val="single" w:sz="4" w:space="0" w:color="000000"/>
              <w:left w:val="single" w:sz="4" w:space="0" w:color="000000"/>
              <w:right w:val="single" w:sz="4" w:space="0" w:color="000000"/>
            </w:tcBorders>
            <w:shd w:val="clear" w:color="auto" w:fill="auto"/>
            <w:vAlign w:val="center"/>
          </w:tcPr>
          <w:p w:rsidR="00B9643D" w:rsidRPr="00F81876" w:rsidRDefault="00B9643D" w:rsidP="00435497">
            <w:pPr>
              <w:pStyle w:val="NormalWeb"/>
              <w:shd w:val="clear" w:color="auto" w:fill="FFFFFF"/>
              <w:spacing w:before="0" w:beforeAutospacing="0" w:after="0" w:afterAutospacing="0"/>
              <w:ind w:left="33"/>
              <w:jc w:val="both"/>
              <w:rPr>
                <w:rFonts w:ascii="Arial" w:hAnsi="Arial" w:cs="Arial"/>
                <w:b/>
                <w:sz w:val="22"/>
                <w:szCs w:val="22"/>
                <w:lang w:val="es-CO"/>
              </w:rPr>
            </w:pPr>
            <w:r w:rsidRPr="00F81876">
              <w:rPr>
                <w:rFonts w:ascii="Arial" w:hAnsi="Arial" w:cs="Arial"/>
                <w:b/>
                <w:sz w:val="22"/>
                <w:szCs w:val="22"/>
                <w:lang w:val="es-CO"/>
              </w:rPr>
              <w:t>OFICINA PRODUCTORA:</w:t>
            </w:r>
          </w:p>
        </w:tc>
        <w:tc>
          <w:tcPr>
            <w:tcW w:w="6244" w:type="dxa"/>
            <w:tcBorders>
              <w:top w:val="single" w:sz="4" w:space="0" w:color="000000"/>
              <w:left w:val="single" w:sz="4" w:space="0" w:color="000000"/>
              <w:right w:val="single" w:sz="4" w:space="0" w:color="000000"/>
            </w:tcBorders>
            <w:shd w:val="clear" w:color="auto" w:fill="auto"/>
            <w:vAlign w:val="center"/>
          </w:tcPr>
          <w:p w:rsidR="00B9643D" w:rsidRPr="001B358D" w:rsidRDefault="00B9643D" w:rsidP="00435497">
            <w:pPr>
              <w:pStyle w:val="NormalWeb"/>
              <w:shd w:val="clear" w:color="auto" w:fill="FFFFFF"/>
              <w:spacing w:before="0" w:beforeAutospacing="0" w:after="0" w:afterAutospacing="0"/>
              <w:ind w:left="33"/>
              <w:jc w:val="both"/>
              <w:rPr>
                <w:rFonts w:ascii="Arial" w:hAnsi="Arial" w:cs="Arial"/>
                <w:sz w:val="22"/>
                <w:szCs w:val="22"/>
                <w:lang w:val="es-CO"/>
              </w:rPr>
            </w:pPr>
            <w:r w:rsidRPr="001B358D">
              <w:rPr>
                <w:rFonts w:ascii="Arial" w:hAnsi="Arial" w:cs="Arial"/>
                <w:sz w:val="22"/>
                <w:szCs w:val="22"/>
                <w:lang w:val="es-CO"/>
              </w:rPr>
              <w:t>SERVICIO DE ERRADICACIÓN DE LA MALARIA SEM</w:t>
            </w:r>
          </w:p>
        </w:tc>
      </w:tr>
      <w:tr w:rsidR="00B9643D" w:rsidRPr="001B358D" w:rsidTr="00435497">
        <w:trPr>
          <w:gridAfter w:val="1"/>
          <w:wAfter w:w="81" w:type="dxa"/>
          <w:trHeight w:hRule="exact" w:val="267"/>
        </w:trPr>
        <w:tc>
          <w:tcPr>
            <w:tcW w:w="3227" w:type="dxa"/>
            <w:gridSpan w:val="3"/>
            <w:tcBorders>
              <w:top w:val="single" w:sz="4" w:space="0" w:color="000000"/>
              <w:left w:val="single" w:sz="4" w:space="0" w:color="000000"/>
              <w:right w:val="single" w:sz="4" w:space="0" w:color="000000"/>
            </w:tcBorders>
            <w:shd w:val="clear" w:color="auto" w:fill="auto"/>
            <w:vAlign w:val="center"/>
          </w:tcPr>
          <w:p w:rsidR="00B9643D" w:rsidRPr="00F81876" w:rsidRDefault="00B9643D" w:rsidP="00435497">
            <w:pPr>
              <w:pStyle w:val="NormalWeb"/>
              <w:shd w:val="clear" w:color="auto" w:fill="FFFFFF"/>
              <w:spacing w:before="0" w:beforeAutospacing="0" w:after="0" w:afterAutospacing="0"/>
              <w:ind w:left="33"/>
              <w:jc w:val="both"/>
              <w:rPr>
                <w:rFonts w:ascii="Arial" w:hAnsi="Arial" w:cs="Arial"/>
                <w:b/>
                <w:sz w:val="22"/>
                <w:szCs w:val="22"/>
                <w:lang w:val="es-CO"/>
              </w:rPr>
            </w:pPr>
            <w:r w:rsidRPr="00F81876">
              <w:rPr>
                <w:rFonts w:ascii="Arial" w:hAnsi="Arial" w:cs="Arial"/>
                <w:b/>
                <w:sz w:val="22"/>
                <w:szCs w:val="22"/>
                <w:lang w:val="es-CO"/>
              </w:rPr>
              <w:t>SERIE DOCUMENTAL:</w:t>
            </w:r>
          </w:p>
        </w:tc>
        <w:tc>
          <w:tcPr>
            <w:tcW w:w="6244" w:type="dxa"/>
            <w:tcBorders>
              <w:top w:val="single" w:sz="4" w:space="0" w:color="000000"/>
              <w:left w:val="single" w:sz="4" w:space="0" w:color="000000"/>
              <w:right w:val="single" w:sz="4" w:space="0" w:color="000000"/>
            </w:tcBorders>
            <w:shd w:val="clear" w:color="auto" w:fill="auto"/>
            <w:vAlign w:val="center"/>
          </w:tcPr>
          <w:p w:rsidR="00B9643D" w:rsidRPr="001B358D" w:rsidRDefault="00B9643D" w:rsidP="00435497">
            <w:pPr>
              <w:pStyle w:val="NormalWeb"/>
              <w:shd w:val="clear" w:color="auto" w:fill="FFFFFF"/>
              <w:spacing w:before="0" w:beforeAutospacing="0" w:after="0" w:afterAutospacing="0"/>
              <w:ind w:left="33"/>
              <w:jc w:val="both"/>
              <w:rPr>
                <w:rFonts w:ascii="Arial" w:hAnsi="Arial" w:cs="Arial"/>
                <w:sz w:val="22"/>
                <w:szCs w:val="22"/>
                <w:lang w:val="es-CO"/>
              </w:rPr>
            </w:pPr>
            <w:r>
              <w:rPr>
                <w:rFonts w:ascii="Arial" w:hAnsi="Arial" w:cs="Arial"/>
                <w:sz w:val="22"/>
                <w:szCs w:val="22"/>
                <w:lang w:val="es-CO"/>
              </w:rPr>
              <w:t>ESTUDIO DE ROCIADO, EPIDEMIOLOGIA Y ENTOMOLOGIA</w:t>
            </w:r>
          </w:p>
        </w:tc>
      </w:tr>
      <w:tr w:rsidR="00B9643D" w:rsidRPr="001B358D" w:rsidTr="00435497">
        <w:trPr>
          <w:gridAfter w:val="1"/>
          <w:wAfter w:w="81" w:type="dxa"/>
          <w:trHeight w:hRule="exact" w:val="267"/>
        </w:trPr>
        <w:tc>
          <w:tcPr>
            <w:tcW w:w="3227" w:type="dxa"/>
            <w:gridSpan w:val="3"/>
            <w:tcBorders>
              <w:top w:val="single" w:sz="4" w:space="0" w:color="000000"/>
              <w:left w:val="single" w:sz="4" w:space="0" w:color="000000"/>
              <w:right w:val="single" w:sz="4" w:space="0" w:color="000000"/>
            </w:tcBorders>
            <w:shd w:val="clear" w:color="auto" w:fill="auto"/>
            <w:vAlign w:val="center"/>
          </w:tcPr>
          <w:p w:rsidR="00B9643D" w:rsidRPr="00F81876" w:rsidRDefault="00B9643D" w:rsidP="00435497">
            <w:pPr>
              <w:pStyle w:val="NormalWeb"/>
              <w:shd w:val="clear" w:color="auto" w:fill="FFFFFF"/>
              <w:spacing w:before="0" w:beforeAutospacing="0" w:after="0" w:afterAutospacing="0"/>
              <w:ind w:left="33"/>
              <w:jc w:val="both"/>
              <w:rPr>
                <w:rFonts w:ascii="Arial" w:hAnsi="Arial" w:cs="Arial"/>
                <w:b/>
                <w:sz w:val="22"/>
                <w:szCs w:val="22"/>
                <w:lang w:val="es-CO"/>
              </w:rPr>
            </w:pPr>
            <w:r w:rsidRPr="00F81876">
              <w:rPr>
                <w:rFonts w:ascii="Arial" w:hAnsi="Arial" w:cs="Arial"/>
                <w:b/>
                <w:sz w:val="22"/>
                <w:szCs w:val="22"/>
                <w:lang w:val="es-CO"/>
              </w:rPr>
              <w:t>VIGENCIAS:</w:t>
            </w:r>
          </w:p>
        </w:tc>
        <w:tc>
          <w:tcPr>
            <w:tcW w:w="6244" w:type="dxa"/>
            <w:tcBorders>
              <w:top w:val="single" w:sz="4" w:space="0" w:color="000000"/>
              <w:left w:val="single" w:sz="4" w:space="0" w:color="000000"/>
              <w:right w:val="single" w:sz="4" w:space="0" w:color="000000"/>
            </w:tcBorders>
            <w:shd w:val="clear" w:color="auto" w:fill="auto"/>
            <w:vAlign w:val="center"/>
          </w:tcPr>
          <w:p w:rsidR="00B9643D" w:rsidRPr="001B358D" w:rsidRDefault="00B9643D" w:rsidP="00435497">
            <w:pPr>
              <w:pStyle w:val="NormalWeb"/>
              <w:shd w:val="clear" w:color="auto" w:fill="FFFFFF"/>
              <w:spacing w:before="0" w:beforeAutospacing="0" w:after="0" w:afterAutospacing="0"/>
              <w:ind w:left="33"/>
              <w:jc w:val="both"/>
              <w:rPr>
                <w:rFonts w:ascii="Arial" w:hAnsi="Arial" w:cs="Arial"/>
                <w:sz w:val="22"/>
                <w:szCs w:val="22"/>
                <w:lang w:val="es-CO"/>
              </w:rPr>
            </w:pPr>
            <w:r w:rsidRPr="001B358D">
              <w:rPr>
                <w:rFonts w:ascii="Arial" w:hAnsi="Arial" w:cs="Arial"/>
                <w:sz w:val="22"/>
                <w:szCs w:val="22"/>
                <w:lang w:val="es-CO"/>
              </w:rPr>
              <w:t>1953 A 1999</w:t>
            </w:r>
          </w:p>
        </w:tc>
      </w:tr>
      <w:tr w:rsidR="00B9643D" w:rsidRPr="00F81876" w:rsidTr="00435497">
        <w:trPr>
          <w:gridAfter w:val="1"/>
          <w:wAfter w:w="81" w:type="dxa"/>
          <w:trHeight w:hRule="exact" w:val="267"/>
        </w:trPr>
        <w:tc>
          <w:tcPr>
            <w:tcW w:w="9471" w:type="dxa"/>
            <w:gridSpan w:val="4"/>
            <w:tcBorders>
              <w:top w:val="nil"/>
              <w:left w:val="nil"/>
              <w:right w:val="nil"/>
            </w:tcBorders>
            <w:shd w:val="clear" w:color="auto" w:fill="auto"/>
            <w:vAlign w:val="center"/>
          </w:tcPr>
          <w:p w:rsidR="00B9643D" w:rsidRPr="00F81876" w:rsidRDefault="00B9643D" w:rsidP="00435497">
            <w:pPr>
              <w:pStyle w:val="NormalWeb"/>
              <w:shd w:val="clear" w:color="auto" w:fill="FFFFFF"/>
              <w:spacing w:before="0" w:beforeAutospacing="0" w:after="0" w:afterAutospacing="0"/>
              <w:ind w:left="33"/>
              <w:jc w:val="both"/>
              <w:rPr>
                <w:rFonts w:ascii="Arial" w:hAnsi="Arial" w:cs="Arial"/>
                <w:b/>
                <w:sz w:val="22"/>
                <w:szCs w:val="22"/>
                <w:lang w:val="es-CO"/>
              </w:rPr>
            </w:pPr>
          </w:p>
        </w:tc>
      </w:tr>
      <w:tr w:rsidR="00B9643D" w:rsidRPr="00F81876" w:rsidTr="00435497">
        <w:trPr>
          <w:trHeight w:hRule="exact" w:val="389"/>
        </w:trPr>
        <w:tc>
          <w:tcPr>
            <w:tcW w:w="534" w:type="dxa"/>
            <w:shd w:val="clear" w:color="auto" w:fill="F2F2F2"/>
            <w:tcMar>
              <w:left w:w="0" w:type="dxa"/>
              <w:right w:w="28" w:type="dxa"/>
            </w:tcMar>
            <w:vAlign w:val="center"/>
          </w:tcPr>
          <w:p w:rsidR="00B9643D" w:rsidRPr="00347071" w:rsidRDefault="00B9643D" w:rsidP="00435497">
            <w:pPr>
              <w:rPr>
                <w:rFonts w:ascii="Arial" w:hAnsi="Arial" w:cs="Arial"/>
                <w:b/>
              </w:rPr>
            </w:pPr>
            <w:r>
              <w:rPr>
                <w:rFonts w:ascii="Arial" w:hAnsi="Arial" w:cs="Arial"/>
                <w:b/>
              </w:rPr>
              <w:t>ITEM</w:t>
            </w:r>
          </w:p>
        </w:tc>
        <w:tc>
          <w:tcPr>
            <w:tcW w:w="1701" w:type="dxa"/>
            <w:shd w:val="clear" w:color="auto" w:fill="F2F2F2"/>
            <w:vAlign w:val="center"/>
          </w:tcPr>
          <w:p w:rsidR="00B9643D" w:rsidRPr="00F81876" w:rsidRDefault="00B9643D" w:rsidP="00435497">
            <w:pPr>
              <w:jc w:val="center"/>
              <w:rPr>
                <w:rFonts w:ascii="Arial" w:hAnsi="Arial" w:cs="Arial"/>
                <w:b/>
              </w:rPr>
            </w:pPr>
            <w:r w:rsidRPr="00F81876">
              <w:rPr>
                <w:rFonts w:ascii="Arial" w:hAnsi="Arial" w:cs="Arial"/>
                <w:b/>
              </w:rPr>
              <w:t>ASPECTO</w:t>
            </w:r>
          </w:p>
        </w:tc>
        <w:tc>
          <w:tcPr>
            <w:tcW w:w="7317" w:type="dxa"/>
            <w:gridSpan w:val="3"/>
            <w:shd w:val="clear" w:color="auto" w:fill="F2F2F2"/>
            <w:vAlign w:val="center"/>
          </w:tcPr>
          <w:p w:rsidR="00B9643D" w:rsidRPr="00F81876" w:rsidRDefault="00B9643D" w:rsidP="00435497">
            <w:pPr>
              <w:jc w:val="center"/>
              <w:rPr>
                <w:rFonts w:ascii="Arial" w:hAnsi="Arial" w:cs="Arial"/>
                <w:b/>
              </w:rPr>
            </w:pPr>
            <w:r w:rsidRPr="00F81876">
              <w:rPr>
                <w:rFonts w:ascii="Arial" w:hAnsi="Arial" w:cs="Arial"/>
                <w:b/>
              </w:rPr>
              <w:t xml:space="preserve">DESARROLLO </w:t>
            </w:r>
          </w:p>
        </w:tc>
      </w:tr>
      <w:tr w:rsidR="00B9643D" w:rsidRPr="00066097" w:rsidTr="00435497">
        <w:trPr>
          <w:trHeight w:val="698"/>
        </w:trPr>
        <w:tc>
          <w:tcPr>
            <w:tcW w:w="534" w:type="dxa"/>
            <w:tcBorders>
              <w:bottom w:val="single" w:sz="4" w:space="0" w:color="000000"/>
            </w:tcBorders>
            <w:shd w:val="clear" w:color="auto" w:fill="auto"/>
            <w:tcMar>
              <w:right w:w="28" w:type="dxa"/>
            </w:tcMar>
          </w:tcPr>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r>
              <w:rPr>
                <w:rFonts w:ascii="Arial" w:hAnsi="Arial" w:cs="Arial"/>
              </w:rPr>
              <w:t>1.</w:t>
            </w:r>
          </w:p>
          <w:p w:rsidR="00B9643D" w:rsidRPr="00066097" w:rsidRDefault="00B9643D" w:rsidP="00435497">
            <w:pPr>
              <w:rPr>
                <w:rFonts w:ascii="Arial" w:hAnsi="Arial" w:cs="Arial"/>
              </w:rPr>
            </w:pPr>
          </w:p>
        </w:tc>
        <w:tc>
          <w:tcPr>
            <w:tcW w:w="1701" w:type="dxa"/>
            <w:tcBorders>
              <w:bottom w:val="single" w:sz="4" w:space="0" w:color="000000"/>
            </w:tcBorders>
            <w:shd w:val="clear" w:color="auto" w:fill="auto"/>
          </w:tcPr>
          <w:p w:rsidR="00B9643D" w:rsidRDefault="00B9643D" w:rsidP="00435497">
            <w:pPr>
              <w:pStyle w:val="NormalWeb"/>
              <w:shd w:val="clear" w:color="auto" w:fill="FFFFFF"/>
              <w:spacing w:before="0" w:beforeAutospacing="0" w:after="0" w:afterAutospacing="0"/>
              <w:ind w:left="33"/>
              <w:rPr>
                <w:rFonts w:ascii="Arial" w:hAnsi="Arial" w:cs="Arial"/>
                <w:sz w:val="22"/>
                <w:szCs w:val="22"/>
              </w:rPr>
            </w:pPr>
          </w:p>
          <w:p w:rsidR="00B9643D" w:rsidRDefault="00B9643D" w:rsidP="00435497">
            <w:pPr>
              <w:pStyle w:val="NormalWeb"/>
              <w:shd w:val="clear" w:color="auto" w:fill="FFFFFF"/>
              <w:spacing w:before="0" w:beforeAutospacing="0" w:after="0" w:afterAutospacing="0"/>
              <w:ind w:left="33"/>
              <w:rPr>
                <w:rFonts w:ascii="Arial" w:hAnsi="Arial" w:cs="Arial"/>
                <w:sz w:val="22"/>
                <w:szCs w:val="22"/>
              </w:rPr>
            </w:pPr>
          </w:p>
          <w:p w:rsidR="00B9643D" w:rsidRDefault="00B9643D" w:rsidP="00435497">
            <w:pPr>
              <w:pStyle w:val="NormalWeb"/>
              <w:shd w:val="clear" w:color="auto" w:fill="FFFFFF"/>
              <w:spacing w:before="0" w:beforeAutospacing="0" w:after="0" w:afterAutospacing="0"/>
              <w:ind w:left="33"/>
              <w:rPr>
                <w:rFonts w:ascii="Arial" w:hAnsi="Arial" w:cs="Arial"/>
                <w:sz w:val="22"/>
                <w:szCs w:val="22"/>
              </w:rPr>
            </w:pPr>
          </w:p>
          <w:p w:rsidR="00B9643D" w:rsidRDefault="00B9643D" w:rsidP="00435497">
            <w:pPr>
              <w:pStyle w:val="NormalWeb"/>
              <w:shd w:val="clear" w:color="auto" w:fill="FFFFFF"/>
              <w:spacing w:before="0" w:beforeAutospacing="0" w:after="0" w:afterAutospacing="0"/>
              <w:ind w:left="33"/>
              <w:rPr>
                <w:rFonts w:ascii="Arial" w:hAnsi="Arial" w:cs="Arial"/>
                <w:sz w:val="22"/>
                <w:szCs w:val="22"/>
              </w:rPr>
            </w:pPr>
          </w:p>
          <w:p w:rsidR="00B9643D" w:rsidRDefault="00B9643D" w:rsidP="00435497">
            <w:pPr>
              <w:pStyle w:val="NormalWeb"/>
              <w:shd w:val="clear" w:color="auto" w:fill="FFFFFF"/>
              <w:spacing w:before="0" w:beforeAutospacing="0" w:after="0" w:afterAutospacing="0"/>
              <w:ind w:left="33"/>
              <w:rPr>
                <w:rFonts w:ascii="Arial" w:hAnsi="Arial" w:cs="Arial"/>
                <w:sz w:val="22"/>
                <w:szCs w:val="22"/>
              </w:rPr>
            </w:pPr>
          </w:p>
          <w:p w:rsidR="00B9643D" w:rsidRDefault="00B9643D" w:rsidP="00435497">
            <w:pPr>
              <w:pStyle w:val="NormalWeb"/>
              <w:shd w:val="clear" w:color="auto" w:fill="FFFFFF"/>
              <w:spacing w:before="0" w:beforeAutospacing="0" w:after="0" w:afterAutospacing="0"/>
              <w:ind w:left="33"/>
              <w:rPr>
                <w:rFonts w:ascii="Arial" w:hAnsi="Arial" w:cs="Arial"/>
                <w:sz w:val="22"/>
                <w:szCs w:val="22"/>
              </w:rPr>
            </w:pPr>
          </w:p>
          <w:p w:rsidR="00B9643D" w:rsidRDefault="00B9643D" w:rsidP="00435497">
            <w:pPr>
              <w:pStyle w:val="NormalWeb"/>
              <w:shd w:val="clear" w:color="auto" w:fill="FFFFFF"/>
              <w:spacing w:before="0" w:beforeAutospacing="0" w:after="0" w:afterAutospacing="0"/>
              <w:ind w:left="33"/>
              <w:rPr>
                <w:rFonts w:ascii="Arial" w:hAnsi="Arial" w:cs="Arial"/>
                <w:sz w:val="22"/>
                <w:szCs w:val="22"/>
              </w:rPr>
            </w:pPr>
          </w:p>
          <w:p w:rsidR="00B9643D" w:rsidRDefault="00B9643D" w:rsidP="00435497">
            <w:pPr>
              <w:pStyle w:val="NormalWeb"/>
              <w:shd w:val="clear" w:color="auto" w:fill="FFFFFF"/>
              <w:spacing w:before="0" w:beforeAutospacing="0" w:after="0" w:afterAutospacing="0"/>
              <w:ind w:left="33"/>
              <w:rPr>
                <w:rFonts w:ascii="Arial" w:hAnsi="Arial" w:cs="Arial"/>
                <w:sz w:val="22"/>
                <w:szCs w:val="22"/>
              </w:rPr>
            </w:pPr>
          </w:p>
          <w:p w:rsidR="00B9643D" w:rsidRDefault="00B9643D" w:rsidP="00435497">
            <w:pPr>
              <w:pStyle w:val="NormalWeb"/>
              <w:shd w:val="clear" w:color="auto" w:fill="FFFFFF"/>
              <w:spacing w:before="0" w:beforeAutospacing="0" w:after="0" w:afterAutospacing="0"/>
              <w:ind w:left="33"/>
              <w:rPr>
                <w:rFonts w:ascii="Arial" w:hAnsi="Arial" w:cs="Arial"/>
                <w:sz w:val="22"/>
                <w:szCs w:val="22"/>
              </w:rPr>
            </w:pPr>
          </w:p>
          <w:p w:rsidR="00B9643D" w:rsidRDefault="00B9643D" w:rsidP="00435497">
            <w:pPr>
              <w:pStyle w:val="NormalWeb"/>
              <w:shd w:val="clear" w:color="auto" w:fill="FFFFFF"/>
              <w:spacing w:before="0" w:beforeAutospacing="0" w:after="0" w:afterAutospacing="0"/>
              <w:ind w:left="33"/>
              <w:rPr>
                <w:rFonts w:ascii="Arial" w:hAnsi="Arial" w:cs="Arial"/>
                <w:sz w:val="22"/>
                <w:szCs w:val="22"/>
              </w:rPr>
            </w:pPr>
          </w:p>
          <w:p w:rsidR="00B9643D" w:rsidRDefault="00B9643D" w:rsidP="00435497">
            <w:pPr>
              <w:pStyle w:val="NormalWeb"/>
              <w:shd w:val="clear" w:color="auto" w:fill="FFFFFF"/>
              <w:spacing w:before="0" w:beforeAutospacing="0" w:after="0" w:afterAutospacing="0"/>
              <w:ind w:left="33"/>
              <w:rPr>
                <w:rFonts w:ascii="Arial" w:hAnsi="Arial" w:cs="Arial"/>
                <w:sz w:val="22"/>
                <w:szCs w:val="22"/>
              </w:rPr>
            </w:pPr>
          </w:p>
          <w:p w:rsidR="00B9643D" w:rsidRDefault="00B9643D" w:rsidP="00435497">
            <w:pPr>
              <w:pStyle w:val="NormalWeb"/>
              <w:shd w:val="clear" w:color="auto" w:fill="FFFFFF"/>
              <w:spacing w:before="0" w:beforeAutospacing="0" w:after="0" w:afterAutospacing="0"/>
              <w:ind w:left="33"/>
              <w:rPr>
                <w:rFonts w:ascii="Arial" w:hAnsi="Arial" w:cs="Arial"/>
                <w:b/>
                <w:sz w:val="20"/>
                <w:szCs w:val="20"/>
              </w:rPr>
            </w:pPr>
          </w:p>
          <w:p w:rsidR="00B9643D" w:rsidRDefault="00B9643D" w:rsidP="00435497">
            <w:pPr>
              <w:pStyle w:val="NormalWeb"/>
              <w:shd w:val="clear" w:color="auto" w:fill="FFFFFF"/>
              <w:spacing w:before="0" w:beforeAutospacing="0" w:after="0" w:afterAutospacing="0"/>
              <w:ind w:left="33"/>
              <w:rPr>
                <w:rFonts w:ascii="Arial" w:hAnsi="Arial" w:cs="Arial"/>
                <w:b/>
                <w:sz w:val="20"/>
                <w:szCs w:val="20"/>
              </w:rPr>
            </w:pPr>
          </w:p>
          <w:p w:rsidR="00B9643D" w:rsidRDefault="00B9643D" w:rsidP="00435497">
            <w:pPr>
              <w:pStyle w:val="NormalWeb"/>
              <w:shd w:val="clear" w:color="auto" w:fill="FFFFFF"/>
              <w:spacing w:before="0" w:beforeAutospacing="0" w:after="0" w:afterAutospacing="0"/>
              <w:ind w:left="33"/>
              <w:rPr>
                <w:rFonts w:ascii="Arial" w:hAnsi="Arial" w:cs="Arial"/>
                <w:b/>
                <w:sz w:val="20"/>
                <w:szCs w:val="20"/>
              </w:rPr>
            </w:pPr>
          </w:p>
          <w:p w:rsidR="00B9643D" w:rsidRDefault="00B9643D" w:rsidP="00435497">
            <w:pPr>
              <w:pStyle w:val="NormalWeb"/>
              <w:shd w:val="clear" w:color="auto" w:fill="FFFFFF"/>
              <w:spacing w:before="0" w:beforeAutospacing="0" w:after="0" w:afterAutospacing="0"/>
              <w:ind w:left="33"/>
              <w:rPr>
                <w:rFonts w:ascii="Arial" w:hAnsi="Arial" w:cs="Arial"/>
                <w:b/>
                <w:sz w:val="20"/>
                <w:szCs w:val="20"/>
              </w:rPr>
            </w:pPr>
          </w:p>
          <w:p w:rsidR="00B9643D" w:rsidRDefault="00B9643D" w:rsidP="00435497">
            <w:pPr>
              <w:pStyle w:val="NormalWeb"/>
              <w:shd w:val="clear" w:color="auto" w:fill="FFFFFF"/>
              <w:spacing w:before="0" w:beforeAutospacing="0" w:after="0" w:afterAutospacing="0"/>
              <w:ind w:left="33"/>
              <w:rPr>
                <w:rFonts w:ascii="Arial" w:hAnsi="Arial" w:cs="Arial"/>
                <w:b/>
                <w:sz w:val="20"/>
                <w:szCs w:val="20"/>
              </w:rPr>
            </w:pPr>
          </w:p>
          <w:p w:rsidR="00B9643D" w:rsidRDefault="00B9643D" w:rsidP="00435497">
            <w:pPr>
              <w:pStyle w:val="NormalWeb"/>
              <w:shd w:val="clear" w:color="auto" w:fill="FFFFFF"/>
              <w:spacing w:before="0" w:beforeAutospacing="0" w:after="0" w:afterAutospacing="0"/>
              <w:ind w:left="33"/>
              <w:rPr>
                <w:rFonts w:ascii="Arial" w:hAnsi="Arial" w:cs="Arial"/>
                <w:b/>
                <w:sz w:val="20"/>
                <w:szCs w:val="20"/>
              </w:rPr>
            </w:pPr>
          </w:p>
          <w:p w:rsidR="00B9643D" w:rsidRPr="003805A3"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3805A3"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3805A3"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066097" w:rsidRDefault="00B9643D" w:rsidP="00435497">
            <w:pPr>
              <w:pStyle w:val="NormalWeb"/>
              <w:shd w:val="clear" w:color="auto" w:fill="FFFFFF"/>
              <w:spacing w:before="0" w:beforeAutospacing="0" w:after="0" w:afterAutospacing="0"/>
              <w:ind w:left="33"/>
              <w:rPr>
                <w:rFonts w:ascii="Arial" w:hAnsi="Arial" w:cs="Arial"/>
                <w:sz w:val="22"/>
                <w:szCs w:val="22"/>
              </w:rPr>
            </w:pPr>
            <w:r w:rsidRPr="003805A3">
              <w:rPr>
                <w:rFonts w:ascii="Arial" w:hAnsi="Arial" w:cs="Arial"/>
                <w:b/>
                <w:sz w:val="22"/>
                <w:szCs w:val="22"/>
              </w:rPr>
              <w:t>Ordenación</w:t>
            </w:r>
          </w:p>
        </w:tc>
        <w:tc>
          <w:tcPr>
            <w:tcW w:w="7317" w:type="dxa"/>
            <w:gridSpan w:val="3"/>
            <w:tcBorders>
              <w:bottom w:val="single" w:sz="4" w:space="0" w:color="000000"/>
            </w:tcBorders>
            <w:shd w:val="clear" w:color="auto" w:fill="auto"/>
          </w:tcPr>
          <w:p w:rsidR="00B9643D" w:rsidRDefault="00B9643D" w:rsidP="00435497">
            <w:pPr>
              <w:pStyle w:val="Prrafodelista"/>
              <w:tabs>
                <w:tab w:val="left" w:pos="284"/>
              </w:tabs>
              <w:spacing w:after="0" w:line="240" w:lineRule="auto"/>
              <w:ind w:left="284"/>
              <w:jc w:val="both"/>
              <w:rPr>
                <w:rFonts w:ascii="Arial" w:hAnsi="Arial" w:cs="Arial"/>
              </w:rPr>
            </w:pPr>
          </w:p>
          <w:p w:rsidR="00B9643D" w:rsidRPr="00066097" w:rsidRDefault="00B9643D" w:rsidP="00435497">
            <w:pPr>
              <w:pStyle w:val="Prrafodelista"/>
              <w:tabs>
                <w:tab w:val="left" w:pos="284"/>
              </w:tabs>
              <w:spacing w:after="0" w:line="240" w:lineRule="auto"/>
              <w:ind w:left="284"/>
              <w:jc w:val="both"/>
              <w:rPr>
                <w:rFonts w:ascii="Arial" w:hAnsi="Arial" w:cs="Arial"/>
              </w:rPr>
            </w:pPr>
            <w:r>
              <w:rPr>
                <w:rFonts w:ascii="Arial" w:hAnsi="Arial" w:cs="Arial"/>
              </w:rPr>
              <w:t>Para el</w:t>
            </w:r>
            <w:r w:rsidRPr="00066097">
              <w:rPr>
                <w:rFonts w:ascii="Arial" w:hAnsi="Arial" w:cs="Arial"/>
              </w:rPr>
              <w:t xml:space="preserve"> proceso </w:t>
            </w:r>
            <w:r w:rsidRPr="00066097">
              <w:rPr>
                <w:rFonts w:ascii="Arial" w:hAnsi="Arial" w:cs="Arial"/>
                <w:lang w:val="es-ES"/>
              </w:rPr>
              <w:t xml:space="preserve">de organización de </w:t>
            </w:r>
            <w:r>
              <w:rPr>
                <w:rFonts w:ascii="Arial" w:hAnsi="Arial" w:cs="Arial"/>
                <w:lang w:val="es-ES"/>
              </w:rPr>
              <w:t>la serie Estudio de Rociado</w:t>
            </w:r>
            <w:r w:rsidRPr="00327620">
              <w:rPr>
                <w:rFonts w:ascii="Arial" w:hAnsi="Arial" w:cs="Arial"/>
                <w:lang w:val="es-ES"/>
              </w:rPr>
              <w:t>,</w:t>
            </w:r>
            <w:r>
              <w:rPr>
                <w:rFonts w:ascii="Arial" w:hAnsi="Arial" w:cs="Arial"/>
                <w:lang w:val="es-ES"/>
              </w:rPr>
              <w:t xml:space="preserve"> Epidemiologia y entomología</w:t>
            </w:r>
            <w:r w:rsidRPr="00066097">
              <w:rPr>
                <w:rFonts w:ascii="Arial" w:hAnsi="Arial" w:cs="Arial"/>
                <w:lang w:val="es-ES"/>
              </w:rPr>
              <w:t>,</w:t>
            </w:r>
            <w:r>
              <w:rPr>
                <w:rFonts w:ascii="Arial" w:hAnsi="Arial" w:cs="Arial"/>
              </w:rPr>
              <w:t xml:space="preserve"> se tuvieron</w:t>
            </w:r>
            <w:r w:rsidRPr="00066097">
              <w:rPr>
                <w:rFonts w:ascii="Arial" w:hAnsi="Arial" w:cs="Arial"/>
              </w:rPr>
              <w:t xml:space="preserve"> en cuenta los siguientes aspectos:</w:t>
            </w:r>
          </w:p>
          <w:p w:rsidR="00B9643D" w:rsidRPr="00862B77" w:rsidRDefault="00B9643D" w:rsidP="00435497">
            <w:pPr>
              <w:pStyle w:val="Prrafodelista"/>
              <w:tabs>
                <w:tab w:val="left" w:pos="284"/>
              </w:tabs>
              <w:spacing w:after="0" w:line="240" w:lineRule="auto"/>
              <w:ind w:left="284"/>
              <w:jc w:val="both"/>
              <w:rPr>
                <w:rFonts w:ascii="Arial" w:hAnsi="Arial" w:cs="Arial"/>
              </w:rPr>
            </w:pPr>
          </w:p>
          <w:p w:rsidR="00B9643D" w:rsidRDefault="00B9643D" w:rsidP="00B9643D">
            <w:pPr>
              <w:pStyle w:val="Prrafodelista"/>
              <w:numPr>
                <w:ilvl w:val="0"/>
                <w:numId w:val="9"/>
              </w:numPr>
              <w:tabs>
                <w:tab w:val="left" w:pos="284"/>
              </w:tabs>
              <w:spacing w:after="0" w:line="240" w:lineRule="auto"/>
              <w:ind w:left="284" w:hanging="284"/>
              <w:jc w:val="both"/>
              <w:rPr>
                <w:rFonts w:ascii="Arial" w:hAnsi="Arial" w:cs="Arial"/>
                <w:lang w:val="es-ES"/>
              </w:rPr>
            </w:pPr>
            <w:r w:rsidRPr="003D005A">
              <w:rPr>
                <w:rFonts w:ascii="Arial" w:hAnsi="Arial" w:cs="Arial"/>
                <w:lang w:val="es-ES"/>
              </w:rPr>
              <w:t xml:space="preserve">La clasificación de la documentación se realizara por </w:t>
            </w:r>
            <w:r>
              <w:rPr>
                <w:rFonts w:ascii="Arial" w:hAnsi="Arial" w:cs="Arial"/>
                <w:lang w:val="es-ES"/>
              </w:rPr>
              <w:t xml:space="preserve">zonas, </w:t>
            </w:r>
            <w:r w:rsidRPr="003D005A">
              <w:rPr>
                <w:rFonts w:ascii="Arial" w:hAnsi="Arial" w:cs="Arial"/>
                <w:lang w:val="es-ES"/>
              </w:rPr>
              <w:t>tipo de formato, teniendo que en cuenta que esta no es una serie homogénea</w:t>
            </w:r>
            <w:r>
              <w:rPr>
                <w:rFonts w:ascii="Arial" w:hAnsi="Arial" w:cs="Arial"/>
                <w:lang w:val="es-ES"/>
              </w:rPr>
              <w:t>.</w:t>
            </w:r>
            <w:r>
              <w:rPr>
                <w:sz w:val="24"/>
                <w:szCs w:val="24"/>
              </w:rPr>
              <w:t xml:space="preserve"> </w:t>
            </w:r>
            <w:r w:rsidRPr="00066097">
              <w:rPr>
                <w:rFonts w:ascii="Arial" w:hAnsi="Arial" w:cs="Arial"/>
                <w:lang w:val="es-ES"/>
              </w:rPr>
              <w:t xml:space="preserve">De esta manera, el documento </w:t>
            </w:r>
            <w:r>
              <w:rPr>
                <w:rFonts w:ascii="Arial" w:hAnsi="Arial" w:cs="Arial"/>
                <w:lang w:val="es-ES"/>
              </w:rPr>
              <w:t>cuyo nombre de formato inicie con la letra A</w:t>
            </w:r>
            <w:r w:rsidRPr="00066097">
              <w:rPr>
                <w:rFonts w:ascii="Arial" w:hAnsi="Arial" w:cs="Arial"/>
                <w:lang w:val="es-ES"/>
              </w:rPr>
              <w:t xml:space="preserve"> se enco</w:t>
            </w:r>
            <w:r>
              <w:rPr>
                <w:rFonts w:ascii="Arial" w:hAnsi="Arial" w:cs="Arial"/>
                <w:lang w:val="es-ES"/>
              </w:rPr>
              <w:t>ntrará al abrir la carpeta y el que finalice con la letra Z</w:t>
            </w:r>
            <w:r w:rsidRPr="00066097">
              <w:rPr>
                <w:rFonts w:ascii="Arial" w:hAnsi="Arial" w:cs="Arial"/>
                <w:lang w:val="es-ES"/>
              </w:rPr>
              <w:t xml:space="preserve"> se encontrara al final de la misma.</w:t>
            </w:r>
          </w:p>
          <w:p w:rsidR="00B9643D" w:rsidRDefault="00B9643D" w:rsidP="00435497">
            <w:pPr>
              <w:pStyle w:val="Prrafodelista"/>
              <w:tabs>
                <w:tab w:val="left" w:pos="284"/>
              </w:tabs>
              <w:spacing w:after="0" w:line="240" w:lineRule="auto"/>
              <w:ind w:left="284"/>
              <w:jc w:val="both"/>
              <w:rPr>
                <w:rFonts w:ascii="Arial" w:hAnsi="Arial" w:cs="Arial"/>
                <w:lang w:val="es-ES"/>
              </w:rPr>
            </w:pPr>
          </w:p>
          <w:p w:rsidR="00B9643D" w:rsidRPr="00081952" w:rsidRDefault="00B9643D" w:rsidP="00B9643D">
            <w:pPr>
              <w:pStyle w:val="Prrafodelista"/>
              <w:numPr>
                <w:ilvl w:val="0"/>
                <w:numId w:val="9"/>
              </w:numPr>
              <w:tabs>
                <w:tab w:val="left" w:pos="284"/>
              </w:tabs>
              <w:spacing w:after="0" w:line="240" w:lineRule="auto"/>
              <w:ind w:left="284" w:hanging="284"/>
              <w:jc w:val="both"/>
            </w:pPr>
            <w:r w:rsidRPr="006E72E1">
              <w:rPr>
                <w:rFonts w:ascii="Arial" w:hAnsi="Arial" w:cs="Arial"/>
                <w:lang w:val="es-ES"/>
              </w:rPr>
              <w:t xml:space="preserve">En la organización se tuvo en cuenta el hecho de que no todos los formatos contienen la misma información, por lo cual se </w:t>
            </w:r>
            <w:proofErr w:type="spellStart"/>
            <w:r w:rsidRPr="006E72E1">
              <w:rPr>
                <w:rFonts w:ascii="Arial" w:hAnsi="Arial" w:cs="Arial"/>
                <w:lang w:val="es-ES"/>
              </w:rPr>
              <w:t>realizo</w:t>
            </w:r>
            <w:proofErr w:type="spellEnd"/>
            <w:r w:rsidRPr="006E72E1">
              <w:rPr>
                <w:rFonts w:ascii="Arial" w:hAnsi="Arial" w:cs="Arial"/>
                <w:lang w:val="es-ES"/>
              </w:rPr>
              <w:t xml:space="preserve"> un cuadro</w:t>
            </w:r>
            <w:r>
              <w:rPr>
                <w:rFonts w:ascii="Arial" w:hAnsi="Arial" w:cs="Arial"/>
                <w:lang w:val="es-ES"/>
              </w:rPr>
              <w:t xml:space="preserve"> (ver anexo 1),</w:t>
            </w:r>
            <w:r w:rsidRPr="006E72E1">
              <w:rPr>
                <w:rFonts w:ascii="Arial" w:hAnsi="Arial" w:cs="Arial"/>
                <w:lang w:val="es-ES"/>
              </w:rPr>
              <w:t xml:space="preserve"> donde se describe el criterio de ordenación para cada tipo de formato</w:t>
            </w:r>
            <w:r>
              <w:rPr>
                <w:rFonts w:ascii="Arial" w:hAnsi="Arial" w:cs="Arial"/>
                <w:lang w:val="es-ES"/>
              </w:rPr>
              <w:t xml:space="preserve">, sin embargo cabe resaltar que no todos los documentos presentan formato, por lo anterior se </w:t>
            </w:r>
            <w:proofErr w:type="spellStart"/>
            <w:r>
              <w:rPr>
                <w:rFonts w:ascii="Arial" w:hAnsi="Arial" w:cs="Arial"/>
                <w:lang w:val="es-ES"/>
              </w:rPr>
              <w:t>realizo</w:t>
            </w:r>
            <w:proofErr w:type="spellEnd"/>
            <w:r>
              <w:rPr>
                <w:rFonts w:ascii="Arial" w:hAnsi="Arial" w:cs="Arial"/>
                <w:lang w:val="es-ES"/>
              </w:rPr>
              <w:t xml:space="preserve"> un listado de aquellos documentos que no presentaban dicha característica y estos son nombrados sin formato (ver anexo 2).</w:t>
            </w:r>
            <w:r w:rsidRPr="00081952">
              <w:rPr>
                <w:rFonts w:ascii="Arial" w:hAnsi="Arial" w:cs="Arial"/>
                <w:lang w:val="es-ES"/>
              </w:rPr>
              <w:t xml:space="preserve"> </w:t>
            </w:r>
          </w:p>
          <w:p w:rsidR="00B9643D" w:rsidRDefault="00B9643D" w:rsidP="00435497">
            <w:pPr>
              <w:pStyle w:val="Prrafodelista"/>
              <w:tabs>
                <w:tab w:val="left" w:pos="284"/>
              </w:tabs>
              <w:spacing w:after="0" w:line="240" w:lineRule="auto"/>
              <w:ind w:left="284"/>
              <w:jc w:val="both"/>
              <w:rPr>
                <w:rFonts w:ascii="Arial" w:hAnsi="Arial" w:cs="Arial"/>
                <w:lang w:val="es-ES"/>
              </w:rPr>
            </w:pPr>
          </w:p>
          <w:p w:rsidR="00B9643D" w:rsidRDefault="00B9643D" w:rsidP="00B9643D">
            <w:pPr>
              <w:pStyle w:val="Prrafodelista"/>
              <w:numPr>
                <w:ilvl w:val="0"/>
                <w:numId w:val="9"/>
              </w:numPr>
              <w:tabs>
                <w:tab w:val="left" w:pos="284"/>
              </w:tabs>
              <w:spacing w:after="0" w:line="240" w:lineRule="auto"/>
              <w:ind w:left="284" w:hanging="284"/>
              <w:jc w:val="both"/>
              <w:rPr>
                <w:rFonts w:ascii="Arial" w:hAnsi="Arial" w:cs="Arial"/>
                <w:lang w:val="es-ES"/>
              </w:rPr>
            </w:pPr>
            <w:r>
              <w:rPr>
                <w:rFonts w:ascii="Arial" w:hAnsi="Arial" w:cs="Arial"/>
                <w:lang w:val="es-ES"/>
              </w:rPr>
              <w:t>Para la ubicación física de los expedientes al interior de las cajas, se realizó de la siguiente manera:</w:t>
            </w:r>
          </w:p>
          <w:p w:rsidR="00B9643D" w:rsidRDefault="00B9643D" w:rsidP="00435497">
            <w:pPr>
              <w:pStyle w:val="Prrafodelista"/>
              <w:tabs>
                <w:tab w:val="left" w:pos="284"/>
              </w:tabs>
              <w:spacing w:after="0" w:line="240" w:lineRule="auto"/>
              <w:jc w:val="both"/>
              <w:rPr>
                <w:rFonts w:ascii="Arial" w:hAnsi="Arial" w:cs="Arial"/>
                <w:lang w:val="es-ES"/>
              </w:rPr>
            </w:pPr>
          </w:p>
          <w:p w:rsidR="00B9643D" w:rsidRDefault="00B9643D" w:rsidP="00B9643D">
            <w:pPr>
              <w:pStyle w:val="Prrafodelista"/>
              <w:numPr>
                <w:ilvl w:val="0"/>
                <w:numId w:val="10"/>
              </w:numPr>
              <w:tabs>
                <w:tab w:val="left" w:pos="284"/>
              </w:tabs>
              <w:spacing w:after="0" w:line="240" w:lineRule="auto"/>
              <w:ind w:left="317" w:firstLine="0"/>
              <w:jc w:val="both"/>
              <w:rPr>
                <w:rFonts w:ascii="Arial" w:hAnsi="Arial" w:cs="Arial"/>
                <w:lang w:val="es-ES"/>
              </w:rPr>
            </w:pPr>
            <w:r>
              <w:rPr>
                <w:rFonts w:ascii="Arial" w:hAnsi="Arial" w:cs="Arial"/>
                <w:lang w:val="es-ES"/>
              </w:rPr>
              <w:t xml:space="preserve">Zonas de la I a </w:t>
            </w:r>
            <w:r w:rsidRPr="005B5DC9">
              <w:rPr>
                <w:rFonts w:ascii="Arial" w:hAnsi="Arial" w:cs="Arial"/>
                <w:lang w:val="es-ES"/>
              </w:rPr>
              <w:t>XVIII</w:t>
            </w:r>
            <w:r>
              <w:rPr>
                <w:rFonts w:ascii="Arial" w:hAnsi="Arial" w:cs="Arial"/>
                <w:lang w:val="es-ES"/>
              </w:rPr>
              <w:t>, al finalizar cada zona se encontraran los mapas de las mismas, dichas zonas se encontraran ordenadas alfabéticos todas las que tengan departamento, alfabético todas las que tengan municipio.</w:t>
            </w:r>
          </w:p>
          <w:p w:rsidR="00B9643D" w:rsidRDefault="00B9643D" w:rsidP="00435497">
            <w:pPr>
              <w:pStyle w:val="Prrafodelista"/>
              <w:tabs>
                <w:tab w:val="left" w:pos="284"/>
              </w:tabs>
              <w:spacing w:after="0" w:line="240" w:lineRule="auto"/>
              <w:ind w:left="1440"/>
              <w:jc w:val="both"/>
              <w:rPr>
                <w:rFonts w:ascii="Arial" w:hAnsi="Arial" w:cs="Arial"/>
                <w:lang w:val="es-ES"/>
              </w:rPr>
            </w:pPr>
          </w:p>
          <w:p w:rsidR="00B9643D" w:rsidRDefault="00B9643D" w:rsidP="00B9643D">
            <w:pPr>
              <w:pStyle w:val="Prrafodelista"/>
              <w:numPr>
                <w:ilvl w:val="0"/>
                <w:numId w:val="10"/>
              </w:numPr>
              <w:tabs>
                <w:tab w:val="left" w:pos="284"/>
              </w:tabs>
              <w:spacing w:after="0" w:line="240" w:lineRule="auto"/>
              <w:ind w:left="317" w:firstLine="11"/>
              <w:jc w:val="both"/>
              <w:rPr>
                <w:rFonts w:ascii="Arial" w:hAnsi="Arial" w:cs="Arial"/>
                <w:lang w:val="es-ES"/>
              </w:rPr>
            </w:pPr>
            <w:r>
              <w:rPr>
                <w:rFonts w:ascii="Arial" w:hAnsi="Arial" w:cs="Arial"/>
                <w:lang w:val="es-ES"/>
              </w:rPr>
              <w:t>Sin zona y al finalizar se encontraran los mapas de las mismas.</w:t>
            </w:r>
          </w:p>
          <w:p w:rsidR="00B9643D" w:rsidRDefault="00B9643D" w:rsidP="00435497">
            <w:pPr>
              <w:tabs>
                <w:tab w:val="left" w:pos="284"/>
              </w:tabs>
              <w:jc w:val="both"/>
              <w:rPr>
                <w:rFonts w:ascii="Arial" w:hAnsi="Arial" w:cs="Arial"/>
                <w:lang w:val="es-ES"/>
              </w:rPr>
            </w:pPr>
          </w:p>
          <w:p w:rsidR="00B9643D" w:rsidRDefault="00B9643D" w:rsidP="00B9643D">
            <w:pPr>
              <w:pStyle w:val="Prrafodelista"/>
              <w:numPr>
                <w:ilvl w:val="0"/>
                <w:numId w:val="9"/>
              </w:numPr>
              <w:tabs>
                <w:tab w:val="left" w:pos="284"/>
              </w:tabs>
              <w:spacing w:after="0" w:line="240" w:lineRule="auto"/>
              <w:ind w:left="284" w:hanging="284"/>
              <w:jc w:val="both"/>
              <w:rPr>
                <w:rFonts w:ascii="Arial" w:hAnsi="Arial" w:cs="Arial"/>
                <w:lang w:val="es-ES"/>
              </w:rPr>
            </w:pPr>
            <w:r w:rsidRPr="001F17F9">
              <w:rPr>
                <w:rFonts w:ascii="Arial" w:hAnsi="Arial" w:cs="Arial"/>
                <w:lang w:val="es-ES"/>
              </w:rPr>
              <w:t xml:space="preserve">La ordenación interna de las unidades documentales, se </w:t>
            </w:r>
            <w:proofErr w:type="spellStart"/>
            <w:r w:rsidRPr="001F17F9">
              <w:rPr>
                <w:rFonts w:ascii="Arial" w:hAnsi="Arial" w:cs="Arial"/>
                <w:lang w:val="es-ES"/>
              </w:rPr>
              <w:t>realizo</w:t>
            </w:r>
            <w:proofErr w:type="spellEnd"/>
            <w:r w:rsidRPr="001F17F9">
              <w:rPr>
                <w:rFonts w:ascii="Arial" w:hAnsi="Arial" w:cs="Arial"/>
                <w:lang w:val="es-ES"/>
              </w:rPr>
              <w:t xml:space="preserve"> tenie</w:t>
            </w:r>
            <w:r>
              <w:rPr>
                <w:rFonts w:ascii="Arial" w:hAnsi="Arial" w:cs="Arial"/>
                <w:lang w:val="es-ES"/>
              </w:rPr>
              <w:t>ndo en cuenta lo siguiente</w:t>
            </w:r>
            <w:r w:rsidRPr="001F17F9">
              <w:rPr>
                <w:rFonts w:ascii="Arial" w:hAnsi="Arial" w:cs="Arial"/>
                <w:lang w:val="es-ES"/>
              </w:rPr>
              <w:t>:</w:t>
            </w:r>
          </w:p>
          <w:p w:rsidR="00B9643D" w:rsidRDefault="00B9643D" w:rsidP="00435497">
            <w:pPr>
              <w:pStyle w:val="Prrafodelista"/>
              <w:tabs>
                <w:tab w:val="left" w:pos="284"/>
              </w:tabs>
              <w:spacing w:after="0" w:line="240" w:lineRule="auto"/>
              <w:ind w:left="284"/>
              <w:jc w:val="both"/>
              <w:rPr>
                <w:rFonts w:ascii="Arial" w:hAnsi="Arial" w:cs="Arial"/>
                <w:lang w:val="es-ES"/>
              </w:rPr>
            </w:pPr>
          </w:p>
          <w:tbl>
            <w:tblPr>
              <w:tblW w:w="7244" w:type="dxa"/>
              <w:tblInd w:w="54" w:type="dxa"/>
              <w:tblLayout w:type="fixed"/>
              <w:tblCellMar>
                <w:left w:w="70" w:type="dxa"/>
                <w:right w:w="70" w:type="dxa"/>
              </w:tblCellMar>
              <w:tblLook w:val="04A0" w:firstRow="1" w:lastRow="0" w:firstColumn="1" w:lastColumn="0" w:noHBand="0" w:noVBand="1"/>
            </w:tblPr>
            <w:tblGrid>
              <w:gridCol w:w="1964"/>
              <w:gridCol w:w="5280"/>
            </w:tblGrid>
            <w:tr w:rsidR="00B9643D" w:rsidRPr="006E0153" w:rsidTr="00435497">
              <w:trPr>
                <w:trHeight w:val="600"/>
              </w:trPr>
              <w:tc>
                <w:tcPr>
                  <w:tcW w:w="1964" w:type="dxa"/>
                  <w:tcBorders>
                    <w:top w:val="nil"/>
                    <w:left w:val="nil"/>
                    <w:bottom w:val="nil"/>
                    <w:right w:val="nil"/>
                  </w:tcBorders>
                  <w:shd w:val="clear" w:color="auto" w:fill="auto"/>
                  <w:noWrap/>
                  <w:vAlign w:val="center"/>
                  <w:hideMark/>
                </w:tcPr>
                <w:p w:rsidR="00B9643D" w:rsidRPr="00E949F4" w:rsidRDefault="00B9643D" w:rsidP="00B9643D">
                  <w:pPr>
                    <w:numPr>
                      <w:ilvl w:val="0"/>
                      <w:numId w:val="11"/>
                    </w:numPr>
                    <w:spacing w:after="0" w:line="240" w:lineRule="auto"/>
                    <w:ind w:left="476" w:right="72"/>
                    <w:rPr>
                      <w:rFonts w:ascii="Arial" w:eastAsia="Calibri" w:hAnsi="Arial" w:cs="Arial"/>
                      <w:b/>
                      <w:lang w:val="es-ES"/>
                    </w:rPr>
                  </w:pPr>
                  <w:r w:rsidRPr="00E949F4">
                    <w:rPr>
                      <w:rFonts w:ascii="Arial" w:eastAsia="Calibri" w:hAnsi="Arial" w:cs="Arial"/>
                      <w:b/>
                      <w:lang w:val="es-ES"/>
                    </w:rPr>
                    <w:t>ZONAS de I a XVIII</w:t>
                  </w:r>
                </w:p>
              </w:tc>
              <w:tc>
                <w:tcPr>
                  <w:tcW w:w="5280" w:type="dxa"/>
                  <w:tcBorders>
                    <w:top w:val="nil"/>
                    <w:left w:val="nil"/>
                    <w:bottom w:val="nil"/>
                    <w:right w:val="nil"/>
                  </w:tcBorders>
                  <w:shd w:val="clear" w:color="auto" w:fill="auto"/>
                  <w:vAlign w:val="bottom"/>
                  <w:hideMark/>
                </w:tcPr>
                <w:p w:rsidR="00B9643D" w:rsidRPr="00E949F4" w:rsidRDefault="00B9643D" w:rsidP="00435497">
                  <w:pPr>
                    <w:ind w:left="-70"/>
                    <w:rPr>
                      <w:rFonts w:ascii="Arial" w:eastAsia="Calibri" w:hAnsi="Arial" w:cs="Arial"/>
                      <w:lang w:val="es-ES"/>
                    </w:rPr>
                  </w:pPr>
                  <w:r w:rsidRPr="0076061D">
                    <w:rPr>
                      <w:rFonts w:ascii="Arial" w:eastAsia="Calibri" w:hAnsi="Arial" w:cs="Arial"/>
                      <w:lang w:val="es-ES"/>
                    </w:rPr>
                    <w:t>Ordenación</w:t>
                  </w:r>
                  <w:r w:rsidRPr="00E949F4">
                    <w:rPr>
                      <w:rFonts w:ascii="Arial" w:eastAsia="Calibri" w:hAnsi="Arial" w:cs="Arial"/>
                      <w:lang w:val="es-ES"/>
                    </w:rPr>
                    <w:t xml:space="preserve"> por número de zona y </w:t>
                  </w:r>
                  <w:r w:rsidRPr="0076061D">
                    <w:rPr>
                      <w:rFonts w:ascii="Arial" w:eastAsia="Calibri" w:hAnsi="Arial" w:cs="Arial"/>
                      <w:lang w:val="es-ES"/>
                    </w:rPr>
                    <w:t>alfabético</w:t>
                  </w:r>
                  <w:r w:rsidRPr="00E949F4">
                    <w:rPr>
                      <w:rFonts w:ascii="Arial" w:eastAsia="Calibri" w:hAnsi="Arial" w:cs="Arial"/>
                      <w:lang w:val="es-ES"/>
                    </w:rPr>
                    <w:t xml:space="preserve"> por nombre del Departamento y Municipio.</w:t>
                  </w:r>
                </w:p>
              </w:tc>
            </w:tr>
            <w:tr w:rsidR="00B9643D" w:rsidRPr="006E0153" w:rsidTr="00435497">
              <w:trPr>
                <w:trHeight w:val="900"/>
              </w:trPr>
              <w:tc>
                <w:tcPr>
                  <w:tcW w:w="1964" w:type="dxa"/>
                  <w:tcBorders>
                    <w:top w:val="nil"/>
                    <w:left w:val="nil"/>
                    <w:bottom w:val="nil"/>
                    <w:right w:val="nil"/>
                  </w:tcBorders>
                  <w:shd w:val="clear" w:color="auto" w:fill="auto"/>
                  <w:noWrap/>
                  <w:vAlign w:val="center"/>
                  <w:hideMark/>
                </w:tcPr>
                <w:p w:rsidR="00B9643D" w:rsidRPr="00E949F4" w:rsidRDefault="00B9643D" w:rsidP="00B9643D">
                  <w:pPr>
                    <w:numPr>
                      <w:ilvl w:val="0"/>
                      <w:numId w:val="11"/>
                    </w:numPr>
                    <w:spacing w:after="0" w:line="240" w:lineRule="auto"/>
                    <w:ind w:left="476"/>
                    <w:rPr>
                      <w:rFonts w:ascii="Arial" w:eastAsia="Calibri" w:hAnsi="Arial" w:cs="Arial"/>
                      <w:b/>
                      <w:lang w:val="es-ES"/>
                    </w:rPr>
                  </w:pPr>
                  <w:r w:rsidRPr="00E949F4">
                    <w:rPr>
                      <w:rFonts w:ascii="Arial" w:eastAsia="Calibri" w:hAnsi="Arial" w:cs="Arial"/>
                      <w:b/>
                      <w:lang w:val="es-ES"/>
                    </w:rPr>
                    <w:t>TIPOS DE FORMATOS</w:t>
                  </w:r>
                </w:p>
              </w:tc>
              <w:tc>
                <w:tcPr>
                  <w:tcW w:w="5280" w:type="dxa"/>
                  <w:tcBorders>
                    <w:top w:val="nil"/>
                    <w:left w:val="nil"/>
                    <w:bottom w:val="nil"/>
                    <w:right w:val="nil"/>
                  </w:tcBorders>
                  <w:shd w:val="clear" w:color="auto" w:fill="auto"/>
                  <w:vAlign w:val="bottom"/>
                  <w:hideMark/>
                </w:tcPr>
                <w:p w:rsidR="00B9643D" w:rsidRPr="00E949F4" w:rsidRDefault="00B9643D" w:rsidP="00435497">
                  <w:pPr>
                    <w:ind w:left="-70"/>
                    <w:rPr>
                      <w:rFonts w:ascii="Arial" w:eastAsia="Calibri" w:hAnsi="Arial" w:cs="Arial"/>
                      <w:lang w:val="es-ES"/>
                    </w:rPr>
                  </w:pPr>
                  <w:r w:rsidRPr="0076061D">
                    <w:rPr>
                      <w:rFonts w:ascii="Arial" w:eastAsia="Calibri" w:hAnsi="Arial" w:cs="Arial"/>
                      <w:lang w:val="es-ES"/>
                    </w:rPr>
                    <w:t>Ordenación</w:t>
                  </w:r>
                  <w:r w:rsidRPr="00E949F4">
                    <w:rPr>
                      <w:rFonts w:ascii="Arial" w:eastAsia="Calibri" w:hAnsi="Arial" w:cs="Arial"/>
                      <w:lang w:val="es-ES"/>
                    </w:rPr>
                    <w:t xml:space="preserve"> </w:t>
                  </w:r>
                  <w:r w:rsidRPr="0076061D">
                    <w:rPr>
                      <w:rFonts w:ascii="Arial" w:eastAsia="Calibri" w:hAnsi="Arial" w:cs="Arial"/>
                      <w:lang w:val="es-ES"/>
                    </w:rPr>
                    <w:t>alfabética</w:t>
                  </w:r>
                  <w:r>
                    <w:rPr>
                      <w:rFonts w:ascii="Arial" w:eastAsia="Calibri" w:hAnsi="Arial" w:cs="Arial"/>
                      <w:lang w:val="es-ES"/>
                    </w:rPr>
                    <w:t xml:space="preserve"> por tipo de formatos de la A -</w:t>
                  </w:r>
                  <w:r w:rsidRPr="00E949F4">
                    <w:rPr>
                      <w:rFonts w:ascii="Arial" w:eastAsia="Calibri" w:hAnsi="Arial" w:cs="Arial"/>
                      <w:lang w:val="es-ES"/>
                    </w:rPr>
                    <w:t xml:space="preserve"> Z, </w:t>
                  </w:r>
                  <w:r w:rsidRPr="0076061D">
                    <w:rPr>
                      <w:rFonts w:ascii="Arial" w:eastAsia="Calibri" w:hAnsi="Arial" w:cs="Arial"/>
                      <w:lang w:val="es-ES"/>
                    </w:rPr>
                    <w:t>seguido</w:t>
                  </w:r>
                  <w:r w:rsidRPr="00E949F4">
                    <w:rPr>
                      <w:rFonts w:ascii="Arial" w:eastAsia="Calibri" w:hAnsi="Arial" w:cs="Arial"/>
                      <w:lang w:val="es-ES"/>
                    </w:rPr>
                    <w:t xml:space="preserve"> de los documentos sin formatos,</w:t>
                  </w:r>
                  <w:r>
                    <w:rPr>
                      <w:rFonts w:ascii="Arial" w:eastAsia="Calibri" w:hAnsi="Arial" w:cs="Arial"/>
                      <w:lang w:val="es-ES"/>
                    </w:rPr>
                    <w:t xml:space="preserve"> </w:t>
                  </w:r>
                  <w:r w:rsidRPr="00E949F4">
                    <w:rPr>
                      <w:rFonts w:ascii="Arial" w:eastAsia="Calibri" w:hAnsi="Arial" w:cs="Arial"/>
                      <w:lang w:val="es-ES"/>
                    </w:rPr>
                    <w:t xml:space="preserve">ordenados </w:t>
                  </w:r>
                  <w:r w:rsidRPr="0076061D">
                    <w:rPr>
                      <w:rFonts w:ascii="Arial" w:eastAsia="Calibri" w:hAnsi="Arial" w:cs="Arial"/>
                      <w:lang w:val="es-ES"/>
                    </w:rPr>
                    <w:t>alfabético</w:t>
                  </w:r>
                  <w:r w:rsidRPr="00E949F4">
                    <w:rPr>
                      <w:rFonts w:ascii="Arial" w:eastAsia="Calibri" w:hAnsi="Arial" w:cs="Arial"/>
                      <w:lang w:val="es-ES"/>
                    </w:rPr>
                    <w:t xml:space="preserve"> por el nombre del documento.</w:t>
                  </w:r>
                </w:p>
              </w:tc>
            </w:tr>
            <w:tr w:rsidR="00B9643D" w:rsidRPr="006E0153" w:rsidTr="00435497">
              <w:trPr>
                <w:trHeight w:val="300"/>
              </w:trPr>
              <w:tc>
                <w:tcPr>
                  <w:tcW w:w="1964" w:type="dxa"/>
                  <w:tcBorders>
                    <w:top w:val="nil"/>
                    <w:left w:val="nil"/>
                    <w:bottom w:val="nil"/>
                    <w:right w:val="nil"/>
                  </w:tcBorders>
                  <w:shd w:val="clear" w:color="auto" w:fill="auto"/>
                  <w:noWrap/>
                  <w:vAlign w:val="bottom"/>
                  <w:hideMark/>
                </w:tcPr>
                <w:p w:rsidR="00B9643D" w:rsidRPr="00E949F4" w:rsidRDefault="00B9643D" w:rsidP="00B9643D">
                  <w:pPr>
                    <w:numPr>
                      <w:ilvl w:val="0"/>
                      <w:numId w:val="11"/>
                    </w:numPr>
                    <w:spacing w:after="0" w:line="240" w:lineRule="auto"/>
                    <w:ind w:left="476"/>
                    <w:rPr>
                      <w:rFonts w:ascii="Arial" w:eastAsia="Calibri" w:hAnsi="Arial" w:cs="Arial"/>
                      <w:b/>
                      <w:lang w:val="es-ES"/>
                    </w:rPr>
                  </w:pPr>
                  <w:r w:rsidRPr="00E949F4">
                    <w:rPr>
                      <w:rFonts w:ascii="Arial" w:eastAsia="Calibri" w:hAnsi="Arial" w:cs="Arial"/>
                      <w:b/>
                      <w:lang w:val="es-ES"/>
                    </w:rPr>
                    <w:lastRenderedPageBreak/>
                    <w:t>MAPAS</w:t>
                  </w:r>
                </w:p>
              </w:tc>
              <w:tc>
                <w:tcPr>
                  <w:tcW w:w="5280" w:type="dxa"/>
                  <w:tcBorders>
                    <w:top w:val="nil"/>
                    <w:left w:val="nil"/>
                    <w:bottom w:val="nil"/>
                    <w:right w:val="nil"/>
                  </w:tcBorders>
                  <w:shd w:val="clear" w:color="auto" w:fill="auto"/>
                  <w:noWrap/>
                  <w:vAlign w:val="bottom"/>
                  <w:hideMark/>
                </w:tcPr>
                <w:p w:rsidR="00B9643D" w:rsidRPr="00E949F4" w:rsidRDefault="00B9643D" w:rsidP="00435497">
                  <w:pPr>
                    <w:ind w:left="-70"/>
                    <w:rPr>
                      <w:rFonts w:ascii="Arial" w:eastAsia="Calibri" w:hAnsi="Arial" w:cs="Arial"/>
                      <w:lang w:val="es-ES"/>
                    </w:rPr>
                  </w:pPr>
                  <w:r w:rsidRPr="0076061D">
                    <w:rPr>
                      <w:rFonts w:ascii="Arial" w:eastAsia="Calibri" w:hAnsi="Arial" w:cs="Arial"/>
                      <w:lang w:val="es-ES"/>
                    </w:rPr>
                    <w:t>Ordenación</w:t>
                  </w:r>
                  <w:r w:rsidRPr="00E949F4">
                    <w:rPr>
                      <w:rFonts w:ascii="Arial" w:eastAsia="Calibri" w:hAnsi="Arial" w:cs="Arial"/>
                      <w:lang w:val="es-ES"/>
                    </w:rPr>
                    <w:t xml:space="preserve"> </w:t>
                  </w:r>
                  <w:r w:rsidRPr="0076061D">
                    <w:rPr>
                      <w:rFonts w:ascii="Arial" w:eastAsia="Calibri" w:hAnsi="Arial" w:cs="Arial"/>
                      <w:lang w:val="es-ES"/>
                    </w:rPr>
                    <w:t>alfabética</w:t>
                  </w:r>
                  <w:r w:rsidRPr="00E949F4">
                    <w:rPr>
                      <w:rFonts w:ascii="Arial" w:eastAsia="Calibri" w:hAnsi="Arial" w:cs="Arial"/>
                      <w:lang w:val="es-ES"/>
                    </w:rPr>
                    <w:t xml:space="preserve"> por el nombre del mapa</w:t>
                  </w:r>
                  <w:r>
                    <w:rPr>
                      <w:rFonts w:ascii="Arial" w:eastAsia="Calibri" w:hAnsi="Arial" w:cs="Arial"/>
                      <w:lang w:val="es-ES"/>
                    </w:rPr>
                    <w:t>.</w:t>
                  </w:r>
                </w:p>
              </w:tc>
            </w:tr>
            <w:tr w:rsidR="00B9643D" w:rsidRPr="006E0153" w:rsidTr="00435497">
              <w:trPr>
                <w:trHeight w:val="1200"/>
              </w:trPr>
              <w:tc>
                <w:tcPr>
                  <w:tcW w:w="1964" w:type="dxa"/>
                  <w:tcBorders>
                    <w:top w:val="nil"/>
                    <w:left w:val="nil"/>
                    <w:bottom w:val="nil"/>
                    <w:right w:val="nil"/>
                  </w:tcBorders>
                  <w:shd w:val="clear" w:color="auto" w:fill="auto"/>
                  <w:noWrap/>
                  <w:vAlign w:val="center"/>
                  <w:hideMark/>
                </w:tcPr>
                <w:p w:rsidR="00B9643D" w:rsidRPr="00E949F4" w:rsidRDefault="00B9643D" w:rsidP="00B9643D">
                  <w:pPr>
                    <w:numPr>
                      <w:ilvl w:val="0"/>
                      <w:numId w:val="11"/>
                    </w:numPr>
                    <w:spacing w:after="0" w:line="240" w:lineRule="auto"/>
                    <w:ind w:left="476"/>
                    <w:rPr>
                      <w:rFonts w:ascii="Arial" w:eastAsia="Calibri" w:hAnsi="Arial" w:cs="Arial"/>
                      <w:b/>
                      <w:lang w:val="es-ES"/>
                    </w:rPr>
                  </w:pPr>
                  <w:r w:rsidRPr="00E949F4">
                    <w:rPr>
                      <w:rFonts w:ascii="Arial" w:eastAsia="Calibri" w:hAnsi="Arial" w:cs="Arial"/>
                      <w:b/>
                      <w:lang w:val="es-ES"/>
                    </w:rPr>
                    <w:t>SIN ZONA</w:t>
                  </w:r>
                </w:p>
              </w:tc>
              <w:tc>
                <w:tcPr>
                  <w:tcW w:w="5280" w:type="dxa"/>
                  <w:tcBorders>
                    <w:top w:val="nil"/>
                    <w:left w:val="nil"/>
                    <w:bottom w:val="nil"/>
                    <w:right w:val="nil"/>
                  </w:tcBorders>
                  <w:shd w:val="clear" w:color="auto" w:fill="auto"/>
                  <w:vAlign w:val="bottom"/>
                  <w:hideMark/>
                </w:tcPr>
                <w:p w:rsidR="00B9643D" w:rsidRPr="00E949F4" w:rsidRDefault="00B9643D" w:rsidP="00435497">
                  <w:pPr>
                    <w:jc w:val="both"/>
                    <w:rPr>
                      <w:rFonts w:ascii="Arial" w:eastAsia="Calibri" w:hAnsi="Arial" w:cs="Arial"/>
                      <w:lang w:val="es-ES"/>
                    </w:rPr>
                  </w:pPr>
                  <w:r w:rsidRPr="0076061D">
                    <w:rPr>
                      <w:rFonts w:ascii="Arial" w:eastAsia="Calibri" w:hAnsi="Arial" w:cs="Arial"/>
                      <w:lang w:val="es-ES"/>
                    </w:rPr>
                    <w:t>Ordenación</w:t>
                  </w:r>
                  <w:r w:rsidRPr="00E949F4">
                    <w:rPr>
                      <w:rFonts w:ascii="Arial" w:eastAsia="Calibri" w:hAnsi="Arial" w:cs="Arial"/>
                      <w:lang w:val="es-ES"/>
                    </w:rPr>
                    <w:t xml:space="preserve"> </w:t>
                  </w:r>
                  <w:r w:rsidRPr="0076061D">
                    <w:rPr>
                      <w:rFonts w:ascii="Arial" w:eastAsia="Calibri" w:hAnsi="Arial" w:cs="Arial"/>
                      <w:lang w:val="es-ES"/>
                    </w:rPr>
                    <w:t>alfabética</w:t>
                  </w:r>
                  <w:r w:rsidRPr="00E949F4">
                    <w:rPr>
                      <w:rFonts w:ascii="Arial" w:eastAsia="Calibri" w:hAnsi="Arial" w:cs="Arial"/>
                      <w:lang w:val="es-ES"/>
                    </w:rPr>
                    <w:t xml:space="preserve"> por nombre de </w:t>
                  </w:r>
                  <w:r w:rsidRPr="0076061D">
                    <w:rPr>
                      <w:rFonts w:ascii="Arial" w:eastAsia="Calibri" w:hAnsi="Arial" w:cs="Arial"/>
                      <w:lang w:val="es-ES"/>
                    </w:rPr>
                    <w:t>Departamento</w:t>
                  </w:r>
                  <w:r w:rsidRPr="00E949F4">
                    <w:rPr>
                      <w:rFonts w:ascii="Arial" w:eastAsia="Calibri" w:hAnsi="Arial" w:cs="Arial"/>
                      <w:lang w:val="es-ES"/>
                    </w:rPr>
                    <w:t xml:space="preserve"> y </w:t>
                  </w:r>
                  <w:r w:rsidRPr="0076061D">
                    <w:rPr>
                      <w:rFonts w:ascii="Arial" w:eastAsia="Calibri" w:hAnsi="Arial" w:cs="Arial"/>
                      <w:lang w:val="es-ES"/>
                    </w:rPr>
                    <w:t>alfabético</w:t>
                  </w:r>
                  <w:r w:rsidRPr="00E949F4">
                    <w:rPr>
                      <w:rFonts w:ascii="Arial" w:eastAsia="Calibri" w:hAnsi="Arial" w:cs="Arial"/>
                      <w:lang w:val="es-ES"/>
                    </w:rPr>
                    <w:t xml:space="preserve"> por Municipio, seguido por la organización </w:t>
                  </w:r>
                  <w:r w:rsidRPr="0076061D">
                    <w:rPr>
                      <w:rFonts w:ascii="Arial" w:eastAsia="Calibri" w:hAnsi="Arial" w:cs="Arial"/>
                      <w:lang w:val="es-ES"/>
                    </w:rPr>
                    <w:t>alfabética</w:t>
                  </w:r>
                  <w:r w:rsidRPr="00E949F4">
                    <w:rPr>
                      <w:rFonts w:ascii="Arial" w:eastAsia="Calibri" w:hAnsi="Arial" w:cs="Arial"/>
                      <w:lang w:val="es-ES"/>
                    </w:rPr>
                    <w:t xml:space="preserve"> de los formatos que no tienen nombre de departamento ni municipio.</w:t>
                  </w:r>
                </w:p>
              </w:tc>
            </w:tr>
          </w:tbl>
          <w:p w:rsidR="00B9643D" w:rsidRPr="007E3989" w:rsidRDefault="00B9643D" w:rsidP="00435497">
            <w:pPr>
              <w:tabs>
                <w:tab w:val="left" w:pos="284"/>
              </w:tabs>
              <w:jc w:val="both"/>
              <w:rPr>
                <w:rFonts w:ascii="Arial" w:hAnsi="Arial" w:cs="Arial"/>
              </w:rPr>
            </w:pPr>
          </w:p>
          <w:p w:rsidR="00B9643D" w:rsidRPr="00E33551" w:rsidRDefault="00B9643D" w:rsidP="00B9643D">
            <w:pPr>
              <w:pStyle w:val="Prrafodelista"/>
              <w:numPr>
                <w:ilvl w:val="0"/>
                <w:numId w:val="9"/>
              </w:numPr>
              <w:tabs>
                <w:tab w:val="left" w:pos="284"/>
              </w:tabs>
              <w:spacing w:after="0" w:line="240" w:lineRule="auto"/>
              <w:ind w:left="284" w:hanging="284"/>
              <w:jc w:val="both"/>
              <w:rPr>
                <w:lang w:val="es-ES"/>
              </w:rPr>
            </w:pPr>
            <w:r w:rsidRPr="00E33551">
              <w:rPr>
                <w:rFonts w:ascii="Arial" w:hAnsi="Arial" w:cs="Arial"/>
                <w:lang w:val="es-ES"/>
              </w:rPr>
              <w:t>Se tiene en cuenta como criterio para la toma de fechas extremas los definidos para cada tipo documental y estos se encuentran relacionados en el listado tipos de formatos (ver anexo 1)</w:t>
            </w:r>
            <w:r>
              <w:rPr>
                <w:rFonts w:ascii="Arial" w:hAnsi="Arial" w:cs="Arial"/>
                <w:lang w:val="es-ES"/>
              </w:rPr>
              <w:t>.</w:t>
            </w:r>
          </w:p>
          <w:p w:rsidR="00B9643D" w:rsidRPr="00E33551" w:rsidRDefault="00B9643D" w:rsidP="00435497">
            <w:pPr>
              <w:pStyle w:val="Prrafodelista"/>
              <w:tabs>
                <w:tab w:val="left" w:pos="284"/>
              </w:tabs>
              <w:spacing w:after="0" w:line="240" w:lineRule="auto"/>
              <w:ind w:left="284"/>
              <w:jc w:val="both"/>
              <w:rPr>
                <w:lang w:val="es-ES"/>
              </w:rPr>
            </w:pPr>
          </w:p>
          <w:p w:rsidR="00B9643D" w:rsidRPr="0076061D" w:rsidRDefault="00B9643D" w:rsidP="00B9643D">
            <w:pPr>
              <w:pStyle w:val="Prrafodelista"/>
              <w:numPr>
                <w:ilvl w:val="0"/>
                <w:numId w:val="9"/>
              </w:numPr>
              <w:tabs>
                <w:tab w:val="left" w:pos="284"/>
              </w:tabs>
              <w:spacing w:after="0" w:line="240" w:lineRule="auto"/>
              <w:ind w:left="284" w:hanging="284"/>
              <w:jc w:val="both"/>
              <w:rPr>
                <w:lang w:val="es-ES"/>
              </w:rPr>
            </w:pPr>
            <w:r>
              <w:rPr>
                <w:rFonts w:ascii="Arial" w:hAnsi="Arial" w:cs="Arial"/>
                <w:lang w:val="es-ES"/>
              </w:rPr>
              <w:t>Debido que se identificó que se encuentran abreviaturas en los nombres de las localidades que proporcionan a esta una ubicación más precisa, se realizó un listado con conversiones que se tuvieron en cuenta al momento del orden alfabético.</w:t>
            </w:r>
          </w:p>
          <w:p w:rsidR="00B9643D" w:rsidRDefault="00B9643D" w:rsidP="00435497">
            <w:pPr>
              <w:pStyle w:val="Prrafodelista"/>
              <w:tabs>
                <w:tab w:val="left" w:pos="284"/>
              </w:tabs>
              <w:spacing w:after="0" w:line="240" w:lineRule="auto"/>
              <w:ind w:left="284"/>
              <w:rPr>
                <w:rFonts w:ascii="Arial" w:hAnsi="Arial" w:cs="Arial"/>
                <w:lang w:val="es-ES"/>
              </w:rPr>
            </w:pPr>
          </w:p>
          <w:tbl>
            <w:tblPr>
              <w:tblW w:w="4175" w:type="dxa"/>
              <w:jc w:val="center"/>
              <w:tblLayout w:type="fixed"/>
              <w:tblCellMar>
                <w:left w:w="70" w:type="dxa"/>
                <w:right w:w="70" w:type="dxa"/>
              </w:tblCellMar>
              <w:tblLook w:val="04A0" w:firstRow="1" w:lastRow="0" w:firstColumn="1" w:lastColumn="0" w:noHBand="0" w:noVBand="1"/>
            </w:tblPr>
            <w:tblGrid>
              <w:gridCol w:w="1740"/>
              <w:gridCol w:w="2435"/>
            </w:tblGrid>
            <w:tr w:rsidR="00B9643D" w:rsidRPr="0076061D" w:rsidTr="00435497">
              <w:trPr>
                <w:trHeight w:val="315"/>
                <w:jc w:val="center"/>
              </w:trPr>
              <w:tc>
                <w:tcPr>
                  <w:tcW w:w="17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9643D" w:rsidRPr="0076061D" w:rsidRDefault="00B9643D" w:rsidP="00435497">
                  <w:pPr>
                    <w:jc w:val="center"/>
                    <w:rPr>
                      <w:rFonts w:ascii="Calibri" w:hAnsi="Calibri"/>
                      <w:b/>
                      <w:bCs/>
                      <w:color w:val="000000"/>
                      <w:lang w:eastAsia="es-CO"/>
                    </w:rPr>
                  </w:pPr>
                  <w:r w:rsidRPr="0076061D">
                    <w:rPr>
                      <w:rFonts w:ascii="Calibri" w:hAnsi="Calibri"/>
                      <w:b/>
                      <w:bCs/>
                      <w:color w:val="000000"/>
                      <w:lang w:eastAsia="es-CO"/>
                    </w:rPr>
                    <w:t>ABREVIATURA</w:t>
                  </w:r>
                </w:p>
              </w:tc>
              <w:tc>
                <w:tcPr>
                  <w:tcW w:w="2435" w:type="dxa"/>
                  <w:tcBorders>
                    <w:top w:val="single" w:sz="8" w:space="0" w:color="auto"/>
                    <w:left w:val="nil"/>
                    <w:bottom w:val="single" w:sz="8" w:space="0" w:color="auto"/>
                    <w:right w:val="single" w:sz="8" w:space="0" w:color="auto"/>
                  </w:tcBorders>
                  <w:shd w:val="clear" w:color="auto" w:fill="auto"/>
                  <w:noWrap/>
                  <w:vAlign w:val="center"/>
                  <w:hideMark/>
                </w:tcPr>
                <w:p w:rsidR="00B9643D" w:rsidRPr="0076061D" w:rsidRDefault="00B9643D" w:rsidP="00435497">
                  <w:pPr>
                    <w:jc w:val="center"/>
                    <w:rPr>
                      <w:rFonts w:ascii="Calibri" w:hAnsi="Calibri"/>
                      <w:b/>
                      <w:bCs/>
                      <w:color w:val="000000"/>
                      <w:lang w:eastAsia="es-CO"/>
                    </w:rPr>
                  </w:pPr>
                  <w:r w:rsidRPr="0076061D">
                    <w:rPr>
                      <w:rFonts w:ascii="Calibri" w:hAnsi="Calibri"/>
                      <w:b/>
                      <w:bCs/>
                      <w:color w:val="000000"/>
                      <w:lang w:eastAsia="es-CO"/>
                    </w:rPr>
                    <w:t>SIGNIFICADO</w:t>
                  </w:r>
                  <w:r>
                    <w:rPr>
                      <w:rFonts w:ascii="Calibri" w:hAnsi="Calibri"/>
                      <w:b/>
                      <w:bCs/>
                      <w:color w:val="000000"/>
                      <w:lang w:eastAsia="es-CO"/>
                    </w:rPr>
                    <w:t>C</w:t>
                  </w:r>
                </w:p>
              </w:tc>
            </w:tr>
            <w:tr w:rsidR="00B9643D" w:rsidRPr="0076061D" w:rsidTr="00435497">
              <w:trPr>
                <w:trHeight w:val="300"/>
                <w:jc w:val="center"/>
              </w:trPr>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B.</w:t>
                  </w:r>
                </w:p>
              </w:tc>
              <w:tc>
                <w:tcPr>
                  <w:tcW w:w="2435" w:type="dxa"/>
                  <w:tcBorders>
                    <w:top w:val="nil"/>
                    <w:left w:val="nil"/>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BARRIO</w:t>
                  </w:r>
                </w:p>
              </w:tc>
            </w:tr>
            <w:tr w:rsidR="00B9643D" w:rsidRPr="0076061D" w:rsidTr="00435497">
              <w:trPr>
                <w:trHeight w:val="300"/>
                <w:jc w:val="center"/>
              </w:trPr>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BRA</w:t>
                  </w:r>
                </w:p>
              </w:tc>
              <w:tc>
                <w:tcPr>
                  <w:tcW w:w="2435" w:type="dxa"/>
                  <w:tcBorders>
                    <w:top w:val="nil"/>
                    <w:left w:val="nil"/>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BANANERA</w:t>
                  </w:r>
                </w:p>
              </w:tc>
            </w:tr>
            <w:tr w:rsidR="00B9643D" w:rsidRPr="0076061D" w:rsidTr="00435497">
              <w:trPr>
                <w:trHeight w:val="300"/>
                <w:jc w:val="center"/>
              </w:trPr>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BZO</w:t>
                  </w:r>
                </w:p>
              </w:tc>
              <w:tc>
                <w:tcPr>
                  <w:tcW w:w="2435" w:type="dxa"/>
                  <w:tcBorders>
                    <w:top w:val="nil"/>
                    <w:left w:val="nil"/>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BRAZO</w:t>
                  </w:r>
                </w:p>
              </w:tc>
            </w:tr>
            <w:tr w:rsidR="00B9643D" w:rsidRPr="0076061D" w:rsidTr="00435497">
              <w:trPr>
                <w:trHeight w:val="300"/>
                <w:jc w:val="center"/>
              </w:trPr>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CAMP</w:t>
                  </w:r>
                </w:p>
              </w:tc>
              <w:tc>
                <w:tcPr>
                  <w:tcW w:w="2435" w:type="dxa"/>
                  <w:tcBorders>
                    <w:top w:val="nil"/>
                    <w:left w:val="nil"/>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CAMPAMENTO</w:t>
                  </w:r>
                </w:p>
              </w:tc>
            </w:tr>
            <w:tr w:rsidR="00B9643D" w:rsidRPr="0076061D" w:rsidTr="00435497">
              <w:trPr>
                <w:trHeight w:val="300"/>
                <w:jc w:val="center"/>
              </w:trPr>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CARR</w:t>
                  </w:r>
                </w:p>
              </w:tc>
              <w:tc>
                <w:tcPr>
                  <w:tcW w:w="2435" w:type="dxa"/>
                  <w:tcBorders>
                    <w:top w:val="nil"/>
                    <w:left w:val="nil"/>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CARRETERA</w:t>
                  </w:r>
                </w:p>
              </w:tc>
            </w:tr>
            <w:tr w:rsidR="00B9643D" w:rsidRPr="0076061D" w:rsidTr="00435497">
              <w:trPr>
                <w:trHeight w:val="300"/>
                <w:jc w:val="center"/>
              </w:trPr>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CGA</w:t>
                  </w:r>
                </w:p>
              </w:tc>
              <w:tc>
                <w:tcPr>
                  <w:tcW w:w="2435" w:type="dxa"/>
                  <w:tcBorders>
                    <w:top w:val="nil"/>
                    <w:left w:val="nil"/>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CIÉNAGA</w:t>
                  </w:r>
                </w:p>
              </w:tc>
            </w:tr>
            <w:tr w:rsidR="00B9643D" w:rsidRPr="0076061D" w:rsidTr="00435497">
              <w:trPr>
                <w:trHeight w:val="300"/>
                <w:jc w:val="center"/>
              </w:trPr>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CGTO</w:t>
                  </w:r>
                </w:p>
              </w:tc>
              <w:tc>
                <w:tcPr>
                  <w:tcW w:w="2435" w:type="dxa"/>
                  <w:tcBorders>
                    <w:top w:val="nil"/>
                    <w:left w:val="nil"/>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CORREGIMIENTO</w:t>
                  </w:r>
                </w:p>
              </w:tc>
            </w:tr>
            <w:tr w:rsidR="00B9643D" w:rsidRPr="0076061D" w:rsidTr="00435497">
              <w:trPr>
                <w:trHeight w:val="300"/>
                <w:jc w:val="center"/>
              </w:trPr>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CMO</w:t>
                  </w:r>
                </w:p>
              </w:tc>
              <w:tc>
                <w:tcPr>
                  <w:tcW w:w="2435" w:type="dxa"/>
                  <w:tcBorders>
                    <w:top w:val="nil"/>
                    <w:left w:val="nil"/>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CAMINO</w:t>
                  </w:r>
                </w:p>
              </w:tc>
            </w:tr>
            <w:tr w:rsidR="00B9643D" w:rsidRPr="0076061D" w:rsidTr="00435497">
              <w:trPr>
                <w:trHeight w:val="300"/>
                <w:jc w:val="center"/>
              </w:trPr>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CON</w:t>
                  </w:r>
                </w:p>
              </w:tc>
              <w:tc>
                <w:tcPr>
                  <w:tcW w:w="2435" w:type="dxa"/>
                  <w:tcBorders>
                    <w:top w:val="nil"/>
                    <w:left w:val="nil"/>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CAMINO</w:t>
                  </w:r>
                </w:p>
              </w:tc>
            </w:tr>
            <w:tr w:rsidR="00B9643D" w:rsidRPr="0076061D" w:rsidTr="00435497">
              <w:trPr>
                <w:trHeight w:val="300"/>
                <w:jc w:val="center"/>
              </w:trPr>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CORR</w:t>
                  </w:r>
                </w:p>
              </w:tc>
              <w:tc>
                <w:tcPr>
                  <w:tcW w:w="2435" w:type="dxa"/>
                  <w:tcBorders>
                    <w:top w:val="nil"/>
                    <w:left w:val="nil"/>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CORREGIMIENTO</w:t>
                  </w:r>
                </w:p>
              </w:tc>
            </w:tr>
            <w:tr w:rsidR="00B9643D" w:rsidRPr="0076061D" w:rsidTr="00435497">
              <w:trPr>
                <w:trHeight w:val="300"/>
                <w:jc w:val="center"/>
              </w:trPr>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D/DAS</w:t>
                  </w:r>
                </w:p>
              </w:tc>
              <w:tc>
                <w:tcPr>
                  <w:tcW w:w="2435" w:type="dxa"/>
                  <w:tcBorders>
                    <w:top w:val="nil"/>
                    <w:left w:val="nil"/>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DOS QUEBRADAS</w:t>
                  </w:r>
                </w:p>
              </w:tc>
            </w:tr>
            <w:tr w:rsidR="00B9643D" w:rsidRPr="0076061D" w:rsidTr="00435497">
              <w:trPr>
                <w:trHeight w:val="300"/>
                <w:jc w:val="center"/>
              </w:trPr>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HDA</w:t>
                  </w:r>
                </w:p>
              </w:tc>
              <w:tc>
                <w:tcPr>
                  <w:tcW w:w="2435" w:type="dxa"/>
                  <w:tcBorders>
                    <w:top w:val="nil"/>
                    <w:left w:val="nil"/>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HACIENDA</w:t>
                  </w:r>
                </w:p>
              </w:tc>
            </w:tr>
            <w:tr w:rsidR="00B9643D" w:rsidRPr="0076061D" w:rsidTr="00435497">
              <w:trPr>
                <w:trHeight w:val="300"/>
                <w:jc w:val="center"/>
              </w:trPr>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LAD</w:t>
                  </w:r>
                </w:p>
              </w:tc>
              <w:tc>
                <w:tcPr>
                  <w:tcW w:w="2435" w:type="dxa"/>
                  <w:tcBorders>
                    <w:top w:val="nil"/>
                    <w:left w:val="nil"/>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LADERA</w:t>
                  </w:r>
                </w:p>
              </w:tc>
            </w:tr>
            <w:tr w:rsidR="00B9643D" w:rsidRPr="0076061D" w:rsidTr="00435497">
              <w:trPr>
                <w:trHeight w:val="300"/>
                <w:jc w:val="center"/>
              </w:trPr>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M.D.</w:t>
                  </w:r>
                </w:p>
              </w:tc>
              <w:tc>
                <w:tcPr>
                  <w:tcW w:w="2435" w:type="dxa"/>
                  <w:tcBorders>
                    <w:top w:val="nil"/>
                    <w:left w:val="nil"/>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MARGEN DERECHO</w:t>
                  </w:r>
                </w:p>
              </w:tc>
            </w:tr>
            <w:tr w:rsidR="00B9643D" w:rsidRPr="0076061D" w:rsidTr="00435497">
              <w:trPr>
                <w:trHeight w:val="300"/>
                <w:jc w:val="center"/>
              </w:trPr>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M.I.</w:t>
                  </w:r>
                </w:p>
              </w:tc>
              <w:tc>
                <w:tcPr>
                  <w:tcW w:w="2435" w:type="dxa"/>
                  <w:tcBorders>
                    <w:top w:val="nil"/>
                    <w:left w:val="nil"/>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MARGEN IZQUIERDO</w:t>
                  </w:r>
                </w:p>
              </w:tc>
            </w:tr>
            <w:tr w:rsidR="00B9643D" w:rsidRPr="0076061D" w:rsidTr="00435497">
              <w:trPr>
                <w:trHeight w:val="300"/>
                <w:jc w:val="center"/>
              </w:trPr>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P.A.</w:t>
                  </w:r>
                </w:p>
              </w:tc>
              <w:tc>
                <w:tcPr>
                  <w:tcW w:w="2435" w:type="dxa"/>
                  <w:tcBorders>
                    <w:top w:val="nil"/>
                    <w:left w:val="nil"/>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PARTE ALTA</w:t>
                  </w:r>
                </w:p>
              </w:tc>
            </w:tr>
            <w:tr w:rsidR="00B9643D" w:rsidRPr="0076061D" w:rsidTr="00435497">
              <w:trPr>
                <w:trHeight w:val="300"/>
                <w:jc w:val="center"/>
              </w:trPr>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lastRenderedPageBreak/>
                    <w:t>P.B.</w:t>
                  </w:r>
                </w:p>
              </w:tc>
              <w:tc>
                <w:tcPr>
                  <w:tcW w:w="2435" w:type="dxa"/>
                  <w:tcBorders>
                    <w:top w:val="nil"/>
                    <w:left w:val="nil"/>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PARTE BAJA</w:t>
                  </w:r>
                </w:p>
              </w:tc>
            </w:tr>
            <w:tr w:rsidR="00B9643D" w:rsidRPr="0076061D" w:rsidTr="00435497">
              <w:trPr>
                <w:trHeight w:val="300"/>
                <w:jc w:val="center"/>
              </w:trPr>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PNO</w:t>
                  </w:r>
                </w:p>
              </w:tc>
              <w:tc>
                <w:tcPr>
                  <w:tcW w:w="2435" w:type="dxa"/>
                  <w:tcBorders>
                    <w:top w:val="nil"/>
                    <w:left w:val="nil"/>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PANTANO</w:t>
                  </w:r>
                </w:p>
              </w:tc>
            </w:tr>
            <w:tr w:rsidR="00B9643D" w:rsidRPr="0076061D" w:rsidTr="00435497">
              <w:trPr>
                <w:trHeight w:val="300"/>
                <w:jc w:val="center"/>
              </w:trPr>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PTA</w:t>
                  </w:r>
                </w:p>
              </w:tc>
              <w:tc>
                <w:tcPr>
                  <w:tcW w:w="2435" w:type="dxa"/>
                  <w:tcBorders>
                    <w:top w:val="nil"/>
                    <w:left w:val="nil"/>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PUNTA</w:t>
                  </w:r>
                </w:p>
              </w:tc>
            </w:tr>
            <w:tr w:rsidR="00B9643D" w:rsidRPr="0076061D" w:rsidTr="00435497">
              <w:trPr>
                <w:trHeight w:val="300"/>
                <w:jc w:val="center"/>
              </w:trPr>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R</w:t>
                  </w:r>
                </w:p>
              </w:tc>
              <w:tc>
                <w:tcPr>
                  <w:tcW w:w="2435" w:type="dxa"/>
                  <w:tcBorders>
                    <w:top w:val="nil"/>
                    <w:left w:val="nil"/>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RIO</w:t>
                  </w:r>
                </w:p>
              </w:tc>
            </w:tr>
            <w:tr w:rsidR="00B9643D" w:rsidRPr="0076061D" w:rsidTr="00435497">
              <w:trPr>
                <w:trHeight w:val="300"/>
                <w:jc w:val="center"/>
              </w:trPr>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RAM</w:t>
                  </w:r>
                </w:p>
              </w:tc>
              <w:tc>
                <w:tcPr>
                  <w:tcW w:w="2435" w:type="dxa"/>
                  <w:tcBorders>
                    <w:top w:val="nil"/>
                    <w:left w:val="nil"/>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RAMAL</w:t>
                  </w:r>
                </w:p>
              </w:tc>
            </w:tr>
            <w:tr w:rsidR="00B9643D" w:rsidRPr="0076061D" w:rsidTr="00435497">
              <w:trPr>
                <w:trHeight w:val="300"/>
                <w:jc w:val="center"/>
              </w:trPr>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REG</w:t>
                  </w:r>
                </w:p>
              </w:tc>
              <w:tc>
                <w:tcPr>
                  <w:tcW w:w="2435" w:type="dxa"/>
                  <w:tcBorders>
                    <w:top w:val="nil"/>
                    <w:left w:val="nil"/>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REGIÓN</w:t>
                  </w:r>
                </w:p>
              </w:tc>
            </w:tr>
            <w:tr w:rsidR="00B9643D" w:rsidRPr="0076061D" w:rsidTr="00435497">
              <w:trPr>
                <w:trHeight w:val="300"/>
                <w:jc w:val="center"/>
              </w:trPr>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RIV</w:t>
                  </w:r>
                </w:p>
              </w:tc>
              <w:tc>
                <w:tcPr>
                  <w:tcW w:w="2435" w:type="dxa"/>
                  <w:tcBorders>
                    <w:top w:val="nil"/>
                    <w:left w:val="nil"/>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RIVERA</w:t>
                  </w:r>
                </w:p>
              </w:tc>
            </w:tr>
            <w:tr w:rsidR="00B9643D" w:rsidRPr="0076061D" w:rsidTr="00435497">
              <w:trPr>
                <w:trHeight w:val="300"/>
                <w:jc w:val="center"/>
              </w:trPr>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SAB</w:t>
                  </w:r>
                </w:p>
              </w:tc>
              <w:tc>
                <w:tcPr>
                  <w:tcW w:w="2435" w:type="dxa"/>
                  <w:tcBorders>
                    <w:top w:val="nil"/>
                    <w:left w:val="nil"/>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SABANA</w:t>
                  </w:r>
                </w:p>
              </w:tc>
            </w:tr>
            <w:tr w:rsidR="00B9643D" w:rsidRPr="0076061D" w:rsidTr="00435497">
              <w:trPr>
                <w:trHeight w:val="300"/>
                <w:jc w:val="center"/>
              </w:trPr>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SN</w:t>
                  </w:r>
                </w:p>
              </w:tc>
              <w:tc>
                <w:tcPr>
                  <w:tcW w:w="2435" w:type="dxa"/>
                  <w:tcBorders>
                    <w:top w:val="nil"/>
                    <w:left w:val="nil"/>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SAN</w:t>
                  </w:r>
                </w:p>
              </w:tc>
            </w:tr>
            <w:tr w:rsidR="00B9643D" w:rsidRPr="0076061D" w:rsidTr="00435497">
              <w:trPr>
                <w:trHeight w:val="300"/>
                <w:jc w:val="center"/>
              </w:trPr>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TCHA</w:t>
                  </w:r>
                </w:p>
              </w:tc>
              <w:tc>
                <w:tcPr>
                  <w:tcW w:w="2435" w:type="dxa"/>
                  <w:tcBorders>
                    <w:top w:val="nil"/>
                    <w:left w:val="nil"/>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TROCHA</w:t>
                  </w:r>
                </w:p>
              </w:tc>
            </w:tr>
            <w:tr w:rsidR="00B9643D" w:rsidRPr="0076061D" w:rsidTr="00435497">
              <w:trPr>
                <w:trHeight w:val="300"/>
                <w:jc w:val="center"/>
              </w:trPr>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VER</w:t>
                  </w:r>
                </w:p>
              </w:tc>
              <w:tc>
                <w:tcPr>
                  <w:tcW w:w="2435" w:type="dxa"/>
                  <w:tcBorders>
                    <w:top w:val="nil"/>
                    <w:left w:val="nil"/>
                    <w:bottom w:val="single" w:sz="4"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VEREDA</w:t>
                  </w:r>
                </w:p>
              </w:tc>
            </w:tr>
            <w:tr w:rsidR="00B9643D" w:rsidRPr="0076061D" w:rsidTr="00435497">
              <w:trPr>
                <w:trHeight w:val="315"/>
                <w:jc w:val="center"/>
              </w:trPr>
              <w:tc>
                <w:tcPr>
                  <w:tcW w:w="1740" w:type="dxa"/>
                  <w:tcBorders>
                    <w:top w:val="nil"/>
                    <w:left w:val="single" w:sz="8" w:space="0" w:color="auto"/>
                    <w:bottom w:val="single" w:sz="8"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VTA</w:t>
                  </w:r>
                </w:p>
              </w:tc>
              <w:tc>
                <w:tcPr>
                  <w:tcW w:w="2435" w:type="dxa"/>
                  <w:tcBorders>
                    <w:top w:val="nil"/>
                    <w:left w:val="nil"/>
                    <w:bottom w:val="single" w:sz="8" w:space="0" w:color="auto"/>
                    <w:right w:val="single" w:sz="8" w:space="0" w:color="auto"/>
                  </w:tcBorders>
                  <w:shd w:val="clear" w:color="auto" w:fill="auto"/>
                  <w:noWrap/>
                  <w:vAlign w:val="bottom"/>
                  <w:hideMark/>
                </w:tcPr>
                <w:p w:rsidR="00B9643D" w:rsidRPr="0076061D" w:rsidRDefault="00B9643D" w:rsidP="00435497">
                  <w:pPr>
                    <w:rPr>
                      <w:rFonts w:ascii="Calibri" w:hAnsi="Calibri"/>
                      <w:color w:val="000000"/>
                      <w:lang w:eastAsia="es-CO"/>
                    </w:rPr>
                  </w:pPr>
                  <w:r w:rsidRPr="0076061D">
                    <w:rPr>
                      <w:rFonts w:ascii="Calibri" w:hAnsi="Calibri"/>
                      <w:color w:val="000000"/>
                      <w:lang w:eastAsia="es-CO"/>
                    </w:rPr>
                    <w:t>VUELTA</w:t>
                  </w:r>
                </w:p>
              </w:tc>
            </w:tr>
          </w:tbl>
          <w:p w:rsidR="00B9643D" w:rsidRPr="00081952" w:rsidRDefault="00B9643D" w:rsidP="00435497">
            <w:pPr>
              <w:pStyle w:val="Prrafodelista"/>
              <w:tabs>
                <w:tab w:val="left" w:pos="284"/>
              </w:tabs>
              <w:spacing w:after="0" w:line="240" w:lineRule="auto"/>
              <w:ind w:left="284"/>
              <w:jc w:val="both"/>
              <w:rPr>
                <w:rFonts w:ascii="Arial" w:hAnsi="Arial" w:cs="Arial"/>
                <w:lang w:val="es-ES"/>
              </w:rPr>
            </w:pPr>
          </w:p>
          <w:p w:rsidR="00B9643D" w:rsidRDefault="00B9643D" w:rsidP="00B9643D">
            <w:pPr>
              <w:pStyle w:val="Prrafodelista"/>
              <w:numPr>
                <w:ilvl w:val="0"/>
                <w:numId w:val="9"/>
              </w:numPr>
              <w:tabs>
                <w:tab w:val="left" w:pos="284"/>
              </w:tabs>
              <w:spacing w:after="0" w:line="240" w:lineRule="auto"/>
              <w:ind w:left="284" w:hanging="284"/>
              <w:jc w:val="both"/>
              <w:rPr>
                <w:rFonts w:ascii="Arial" w:hAnsi="Arial" w:cs="Arial"/>
              </w:rPr>
            </w:pPr>
            <w:r w:rsidRPr="00066097">
              <w:rPr>
                <w:rFonts w:ascii="Arial" w:hAnsi="Arial" w:cs="Arial"/>
              </w:rPr>
              <w:t xml:space="preserve">Se efectúa la apertura e identificación de tantas Unidades de Conservación - </w:t>
            </w:r>
            <w:proofErr w:type="spellStart"/>
            <w:r w:rsidRPr="00066097">
              <w:rPr>
                <w:rFonts w:ascii="Arial" w:hAnsi="Arial" w:cs="Arial"/>
              </w:rPr>
              <w:t>UdC</w:t>
            </w:r>
            <w:proofErr w:type="spellEnd"/>
            <w:r w:rsidRPr="00066097">
              <w:rPr>
                <w:rFonts w:ascii="Arial" w:hAnsi="Arial" w:cs="Arial"/>
              </w:rPr>
              <w:t xml:space="preserve"> (Carpetas de cuatro aletas) que sean necesarias, de acuerdo a las necesidades de conservación del archiv</w:t>
            </w:r>
            <w:r>
              <w:rPr>
                <w:rFonts w:ascii="Arial" w:hAnsi="Arial" w:cs="Arial"/>
              </w:rPr>
              <w:t>o, manteniendo un promedio de 22</w:t>
            </w:r>
            <w:r w:rsidRPr="00066097">
              <w:rPr>
                <w:rFonts w:ascii="Arial" w:hAnsi="Arial" w:cs="Arial"/>
              </w:rPr>
              <w:t>0 folios por carpeta, y evitando fragmentar documentos principales entre el final de una unidad de conservación y el inicio de la siguiente.</w:t>
            </w:r>
          </w:p>
          <w:p w:rsidR="00B9643D" w:rsidRDefault="00B9643D" w:rsidP="00435497">
            <w:pPr>
              <w:pStyle w:val="Prrafodelista"/>
              <w:tabs>
                <w:tab w:val="left" w:pos="284"/>
              </w:tabs>
              <w:spacing w:after="0" w:line="240" w:lineRule="auto"/>
              <w:ind w:left="284"/>
              <w:jc w:val="both"/>
              <w:rPr>
                <w:rFonts w:ascii="Arial" w:hAnsi="Arial" w:cs="Arial"/>
              </w:rPr>
            </w:pPr>
          </w:p>
          <w:p w:rsidR="00B9643D" w:rsidRDefault="00B9643D" w:rsidP="00435497">
            <w:pPr>
              <w:pStyle w:val="Prrafodelista"/>
              <w:tabs>
                <w:tab w:val="left" w:pos="284"/>
              </w:tabs>
              <w:spacing w:after="0" w:line="240" w:lineRule="auto"/>
              <w:ind w:left="284"/>
              <w:jc w:val="both"/>
              <w:rPr>
                <w:rFonts w:ascii="Arial" w:hAnsi="Arial" w:cs="Arial"/>
              </w:rPr>
            </w:pPr>
          </w:p>
          <w:p w:rsidR="00B9643D" w:rsidRPr="0055269A" w:rsidRDefault="00B9643D" w:rsidP="00B9643D">
            <w:pPr>
              <w:pStyle w:val="Prrafodelista"/>
              <w:numPr>
                <w:ilvl w:val="0"/>
                <w:numId w:val="9"/>
              </w:numPr>
              <w:tabs>
                <w:tab w:val="left" w:pos="284"/>
              </w:tabs>
              <w:spacing w:after="0" w:line="240" w:lineRule="auto"/>
              <w:ind w:left="284" w:hanging="284"/>
              <w:jc w:val="both"/>
              <w:rPr>
                <w:rFonts w:ascii="Arial" w:hAnsi="Arial" w:cs="Arial"/>
              </w:rPr>
            </w:pPr>
            <w:r w:rsidRPr="0055269A">
              <w:rPr>
                <w:rFonts w:ascii="Arial" w:hAnsi="Arial" w:cs="Arial"/>
              </w:rPr>
              <w:t xml:space="preserve">Se identificarán unidades documentales completas, sin desligar o disgregar el documento principal de sus anexos, teniendo en cuenta que la ordenación de los anexos corresponderá a la relación del documento principal, en caso de que lo tuviese. </w:t>
            </w:r>
          </w:p>
          <w:p w:rsidR="00B9643D" w:rsidRPr="00066097" w:rsidRDefault="00B9643D" w:rsidP="00435497">
            <w:pPr>
              <w:pStyle w:val="Prrafodelista"/>
              <w:tabs>
                <w:tab w:val="left" w:pos="284"/>
              </w:tabs>
              <w:spacing w:after="0" w:line="240" w:lineRule="auto"/>
              <w:ind w:left="284"/>
              <w:jc w:val="both"/>
              <w:rPr>
                <w:rFonts w:ascii="Arial" w:hAnsi="Arial" w:cs="Arial"/>
              </w:rPr>
            </w:pPr>
          </w:p>
          <w:p w:rsidR="00B9643D" w:rsidRPr="0055269A" w:rsidRDefault="00B9643D" w:rsidP="00B9643D">
            <w:pPr>
              <w:pStyle w:val="Prrafodelista"/>
              <w:numPr>
                <w:ilvl w:val="0"/>
                <w:numId w:val="9"/>
              </w:numPr>
              <w:tabs>
                <w:tab w:val="left" w:pos="284"/>
              </w:tabs>
              <w:spacing w:after="0" w:line="240" w:lineRule="auto"/>
              <w:ind w:left="284" w:hanging="284"/>
              <w:jc w:val="both"/>
              <w:rPr>
                <w:rFonts w:ascii="Arial" w:hAnsi="Arial" w:cs="Arial"/>
              </w:rPr>
            </w:pPr>
            <w:r w:rsidRPr="0055269A">
              <w:rPr>
                <w:rFonts w:ascii="Arial" w:hAnsi="Arial" w:cs="Arial"/>
              </w:rPr>
              <w:t>Se le dará la orientación correcta a los folios, y los documentos impresos en sentido horizontal se incorporarán con su margen superior al interior de la carpeta, alineados al vértice superior.</w:t>
            </w:r>
          </w:p>
          <w:p w:rsidR="00B9643D" w:rsidRPr="00066097" w:rsidRDefault="00B9643D" w:rsidP="00435497">
            <w:pPr>
              <w:pStyle w:val="Prrafodelista"/>
              <w:tabs>
                <w:tab w:val="left" w:pos="284"/>
              </w:tabs>
              <w:spacing w:after="0" w:line="240" w:lineRule="auto"/>
              <w:ind w:left="284"/>
              <w:jc w:val="both"/>
              <w:rPr>
                <w:rFonts w:ascii="Arial" w:hAnsi="Arial" w:cs="Arial"/>
              </w:rPr>
            </w:pPr>
          </w:p>
        </w:tc>
      </w:tr>
      <w:tr w:rsidR="00B9643D" w:rsidRPr="00066097" w:rsidTr="00435497">
        <w:trPr>
          <w:trHeight w:val="56"/>
        </w:trPr>
        <w:tc>
          <w:tcPr>
            <w:tcW w:w="534" w:type="dxa"/>
            <w:shd w:val="clear" w:color="auto" w:fill="auto"/>
            <w:tcMar>
              <w:right w:w="28" w:type="dxa"/>
            </w:tcMar>
          </w:tcPr>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Pr="00337E46" w:rsidRDefault="00B9643D" w:rsidP="00435497">
            <w:pPr>
              <w:rPr>
                <w:rFonts w:ascii="Arial" w:hAnsi="Arial" w:cs="Arial"/>
              </w:rPr>
            </w:pPr>
            <w:r>
              <w:rPr>
                <w:rFonts w:ascii="Arial" w:hAnsi="Arial" w:cs="Arial"/>
              </w:rPr>
              <w:t>2.</w:t>
            </w:r>
          </w:p>
        </w:tc>
        <w:tc>
          <w:tcPr>
            <w:tcW w:w="1701" w:type="dxa"/>
            <w:tcBorders>
              <w:bottom w:val="single" w:sz="4" w:space="0" w:color="000000"/>
            </w:tcBorders>
            <w:shd w:val="clear" w:color="auto" w:fill="auto"/>
          </w:tcPr>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r w:rsidRPr="00250E1A">
              <w:rPr>
                <w:rFonts w:ascii="Arial" w:hAnsi="Arial" w:cs="Arial"/>
                <w:b/>
                <w:sz w:val="22"/>
                <w:szCs w:val="22"/>
              </w:rPr>
              <w:t>Duplicidades</w:t>
            </w:r>
          </w:p>
        </w:tc>
        <w:tc>
          <w:tcPr>
            <w:tcW w:w="7317" w:type="dxa"/>
            <w:gridSpan w:val="3"/>
            <w:tcBorders>
              <w:bottom w:val="single" w:sz="4" w:space="0" w:color="000000"/>
            </w:tcBorders>
            <w:shd w:val="clear" w:color="auto" w:fill="auto"/>
          </w:tcPr>
          <w:p w:rsidR="00B9643D" w:rsidRDefault="00B9643D" w:rsidP="00435497">
            <w:pPr>
              <w:pStyle w:val="Prrafodelista"/>
              <w:tabs>
                <w:tab w:val="left" w:pos="284"/>
              </w:tabs>
              <w:spacing w:after="0" w:line="240" w:lineRule="auto"/>
              <w:ind w:left="284"/>
              <w:jc w:val="both"/>
              <w:rPr>
                <w:rFonts w:ascii="Arial" w:hAnsi="Arial" w:cs="Arial"/>
              </w:rPr>
            </w:pPr>
          </w:p>
          <w:p w:rsidR="00B9643D" w:rsidRPr="00066097" w:rsidRDefault="00B9643D" w:rsidP="00B9643D">
            <w:pPr>
              <w:pStyle w:val="Prrafodelista"/>
              <w:numPr>
                <w:ilvl w:val="0"/>
                <w:numId w:val="9"/>
              </w:numPr>
              <w:tabs>
                <w:tab w:val="left" w:pos="284"/>
              </w:tabs>
              <w:spacing w:after="0" w:line="240" w:lineRule="auto"/>
              <w:ind w:left="284" w:hanging="284"/>
              <w:jc w:val="both"/>
              <w:rPr>
                <w:rFonts w:ascii="Arial" w:hAnsi="Arial" w:cs="Arial"/>
              </w:rPr>
            </w:pPr>
            <w:r w:rsidRPr="00066097">
              <w:rPr>
                <w:rFonts w:ascii="Arial" w:hAnsi="Arial" w:cs="Arial"/>
              </w:rPr>
              <w:t>Cuando un documento tiene la firma original y la copia contiene información a</w:t>
            </w:r>
            <w:r>
              <w:rPr>
                <w:rFonts w:ascii="Arial" w:hAnsi="Arial" w:cs="Arial"/>
              </w:rPr>
              <w:t>dicional como sellos,</w:t>
            </w:r>
            <w:r w:rsidRPr="00066097">
              <w:rPr>
                <w:rFonts w:ascii="Arial" w:hAnsi="Arial" w:cs="Arial"/>
              </w:rPr>
              <w:t xml:space="preserve"> notas manuales o impresas al margen, esta característica (que los hace diferentes pese a su igual contenido) da lugar a que se conserven tanto original como copia en el expediente. Lo anterior sustentado en que en algunos casos el documento en copia contiene información relevante al trámite.</w:t>
            </w:r>
          </w:p>
          <w:p w:rsidR="00B9643D" w:rsidRPr="00066097" w:rsidRDefault="00B9643D" w:rsidP="00435497">
            <w:pPr>
              <w:pStyle w:val="Prrafodelista"/>
              <w:tabs>
                <w:tab w:val="left" w:pos="540"/>
              </w:tabs>
              <w:spacing w:after="0" w:line="240" w:lineRule="auto"/>
              <w:ind w:left="540" w:hanging="142"/>
              <w:jc w:val="both"/>
              <w:rPr>
                <w:rFonts w:ascii="Arial" w:hAnsi="Arial" w:cs="Arial"/>
              </w:rPr>
            </w:pPr>
          </w:p>
          <w:p w:rsidR="00B9643D" w:rsidRPr="00066097" w:rsidRDefault="00B9643D" w:rsidP="00B9643D">
            <w:pPr>
              <w:pStyle w:val="Prrafodelista"/>
              <w:numPr>
                <w:ilvl w:val="0"/>
                <w:numId w:val="9"/>
              </w:numPr>
              <w:tabs>
                <w:tab w:val="left" w:pos="284"/>
              </w:tabs>
              <w:spacing w:after="0" w:line="240" w:lineRule="auto"/>
              <w:ind w:left="284" w:hanging="284"/>
              <w:jc w:val="both"/>
              <w:rPr>
                <w:rFonts w:ascii="Arial" w:hAnsi="Arial" w:cs="Arial"/>
              </w:rPr>
            </w:pPr>
            <w:r w:rsidRPr="00066097">
              <w:rPr>
                <w:rFonts w:ascii="Arial" w:hAnsi="Arial" w:cs="Arial"/>
              </w:rPr>
              <w:t xml:space="preserve">Se procedió a retirar del expediente aquellos documentos duplicados </w:t>
            </w:r>
            <w:r w:rsidRPr="00066097">
              <w:rPr>
                <w:rFonts w:ascii="Arial" w:hAnsi="Arial" w:cs="Arial"/>
              </w:rPr>
              <w:lastRenderedPageBreak/>
              <w:t xml:space="preserve">cuando en su forma y contenido son idénticos, asegurando en todo caso la permanencia de originales. En la parte superior derecha del folio o documento se hizo referencia a esta condición con la expresión "Duplicidad" o la abreviatura "DUP", con la indicación del número de folio a que pertenece. La documentación identificada como duplicidad se dejó al final de cada unidad documental </w:t>
            </w:r>
            <w:r w:rsidRPr="0039793A">
              <w:rPr>
                <w:rFonts w:ascii="Arial" w:hAnsi="Arial" w:cs="Arial"/>
              </w:rPr>
              <w:t>y se preparará un acta de depuración para que el Ministerio de Trabajo surta el trámite respectivo</w:t>
            </w:r>
            <w:r w:rsidRPr="00066097">
              <w:rPr>
                <w:rFonts w:ascii="Arial" w:hAnsi="Arial" w:cs="Arial"/>
              </w:rPr>
              <w:t>.</w:t>
            </w:r>
          </w:p>
          <w:p w:rsidR="00B9643D" w:rsidRPr="00066097" w:rsidRDefault="00B9643D" w:rsidP="00435497">
            <w:pPr>
              <w:pStyle w:val="Prrafodelista"/>
              <w:tabs>
                <w:tab w:val="left" w:pos="284"/>
              </w:tabs>
              <w:spacing w:after="0" w:line="240" w:lineRule="auto"/>
              <w:ind w:left="284"/>
              <w:jc w:val="both"/>
              <w:rPr>
                <w:rFonts w:ascii="Arial" w:hAnsi="Arial" w:cs="Arial"/>
              </w:rPr>
            </w:pPr>
          </w:p>
          <w:p w:rsidR="00B9643D" w:rsidRPr="00066097" w:rsidRDefault="00B9643D" w:rsidP="00435497">
            <w:pPr>
              <w:pStyle w:val="Prrafodelista"/>
              <w:tabs>
                <w:tab w:val="left" w:pos="284"/>
              </w:tabs>
              <w:spacing w:after="0" w:line="240" w:lineRule="auto"/>
              <w:ind w:left="284"/>
              <w:jc w:val="both"/>
              <w:rPr>
                <w:rFonts w:ascii="Arial" w:hAnsi="Arial" w:cs="Arial"/>
              </w:rPr>
            </w:pPr>
          </w:p>
        </w:tc>
      </w:tr>
      <w:tr w:rsidR="00B9643D" w:rsidRPr="00066097" w:rsidTr="00435497">
        <w:trPr>
          <w:trHeight w:val="698"/>
        </w:trPr>
        <w:tc>
          <w:tcPr>
            <w:tcW w:w="534" w:type="dxa"/>
            <w:tcBorders>
              <w:bottom w:val="single" w:sz="4" w:space="0" w:color="000000"/>
            </w:tcBorders>
            <w:shd w:val="clear" w:color="auto" w:fill="auto"/>
            <w:tcMar>
              <w:right w:w="28" w:type="dxa"/>
            </w:tcMar>
          </w:tcPr>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Pr="00337E46" w:rsidRDefault="00B9643D" w:rsidP="00435497">
            <w:pPr>
              <w:rPr>
                <w:rFonts w:ascii="Arial" w:hAnsi="Arial" w:cs="Arial"/>
              </w:rPr>
            </w:pPr>
            <w:r>
              <w:rPr>
                <w:rFonts w:ascii="Arial" w:hAnsi="Arial" w:cs="Arial"/>
              </w:rPr>
              <w:t>3.</w:t>
            </w:r>
          </w:p>
        </w:tc>
        <w:tc>
          <w:tcPr>
            <w:tcW w:w="1701" w:type="dxa"/>
            <w:tcBorders>
              <w:bottom w:val="single" w:sz="4" w:space="0" w:color="000000"/>
            </w:tcBorders>
            <w:shd w:val="clear" w:color="auto" w:fill="auto"/>
          </w:tcPr>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r w:rsidRPr="00250E1A">
              <w:rPr>
                <w:rFonts w:ascii="Arial" w:hAnsi="Arial" w:cs="Arial"/>
                <w:b/>
                <w:sz w:val="22"/>
                <w:szCs w:val="22"/>
              </w:rPr>
              <w:t>Fotocopiado papel Fax</w:t>
            </w:r>
          </w:p>
        </w:tc>
        <w:tc>
          <w:tcPr>
            <w:tcW w:w="7317" w:type="dxa"/>
            <w:gridSpan w:val="3"/>
            <w:tcBorders>
              <w:bottom w:val="single" w:sz="4" w:space="0" w:color="000000"/>
            </w:tcBorders>
            <w:shd w:val="clear" w:color="auto" w:fill="auto"/>
          </w:tcPr>
          <w:p w:rsidR="00B9643D" w:rsidRDefault="00B9643D" w:rsidP="00435497">
            <w:pPr>
              <w:pStyle w:val="Prrafodelista"/>
              <w:tabs>
                <w:tab w:val="left" w:pos="284"/>
              </w:tabs>
              <w:spacing w:after="0" w:line="240" w:lineRule="auto"/>
              <w:ind w:left="284"/>
              <w:jc w:val="both"/>
              <w:rPr>
                <w:rFonts w:ascii="Arial" w:hAnsi="Arial" w:cs="Arial"/>
              </w:rPr>
            </w:pPr>
          </w:p>
          <w:p w:rsidR="00B9643D" w:rsidRDefault="00B9643D" w:rsidP="00B9643D">
            <w:pPr>
              <w:pStyle w:val="Prrafodelista"/>
              <w:numPr>
                <w:ilvl w:val="0"/>
                <w:numId w:val="9"/>
              </w:numPr>
              <w:tabs>
                <w:tab w:val="left" w:pos="284"/>
              </w:tabs>
              <w:spacing w:after="0" w:line="240" w:lineRule="auto"/>
              <w:ind w:left="284" w:hanging="284"/>
              <w:jc w:val="both"/>
              <w:rPr>
                <w:rFonts w:ascii="Arial" w:hAnsi="Arial" w:cs="Arial"/>
              </w:rPr>
            </w:pPr>
            <w:r w:rsidRPr="00066097">
              <w:rPr>
                <w:rFonts w:ascii="Arial" w:hAnsi="Arial" w:cs="Arial"/>
              </w:rPr>
              <w:t>Se reprodujo o fotocopió la información contenida en papel térmico (fax), para garantizar la permanencia del documento. Esto debido a que los impresos en papeles térmicos y/o químicos tienden a desvanecerse (borrarse) en un periodo corto de tiempo, por lo tanto, no deben archivarse en los expedientes ya que puede ocasionarse perdida de la información.</w:t>
            </w:r>
          </w:p>
          <w:p w:rsidR="00B9643D" w:rsidRPr="00066097" w:rsidRDefault="00B9643D" w:rsidP="00435497">
            <w:pPr>
              <w:pStyle w:val="Prrafodelista"/>
              <w:tabs>
                <w:tab w:val="left" w:pos="284"/>
              </w:tabs>
              <w:spacing w:after="0" w:line="240" w:lineRule="auto"/>
              <w:ind w:left="284"/>
              <w:jc w:val="both"/>
              <w:rPr>
                <w:rFonts w:ascii="Arial" w:hAnsi="Arial" w:cs="Arial"/>
              </w:rPr>
            </w:pPr>
          </w:p>
        </w:tc>
      </w:tr>
      <w:tr w:rsidR="00B9643D" w:rsidRPr="00066097" w:rsidTr="00435497">
        <w:trPr>
          <w:trHeight w:val="478"/>
        </w:trPr>
        <w:tc>
          <w:tcPr>
            <w:tcW w:w="534" w:type="dxa"/>
            <w:tcBorders>
              <w:bottom w:val="single" w:sz="4" w:space="0" w:color="000000"/>
            </w:tcBorders>
            <w:shd w:val="clear" w:color="auto" w:fill="auto"/>
            <w:tcMar>
              <w:right w:w="28" w:type="dxa"/>
            </w:tcMar>
          </w:tcPr>
          <w:p w:rsidR="00B9643D" w:rsidRDefault="00B9643D" w:rsidP="00435497">
            <w:pPr>
              <w:rPr>
                <w:rFonts w:ascii="Arial" w:hAnsi="Arial" w:cs="Arial"/>
              </w:rPr>
            </w:pPr>
          </w:p>
          <w:p w:rsidR="00B9643D" w:rsidRDefault="00B9643D" w:rsidP="00435497">
            <w:pPr>
              <w:rPr>
                <w:rFonts w:ascii="Arial" w:hAnsi="Arial" w:cs="Arial"/>
              </w:rPr>
            </w:pPr>
          </w:p>
          <w:p w:rsidR="00B9643D" w:rsidRPr="00337E46" w:rsidRDefault="00B9643D" w:rsidP="00435497">
            <w:pPr>
              <w:rPr>
                <w:rFonts w:ascii="Arial" w:hAnsi="Arial" w:cs="Arial"/>
              </w:rPr>
            </w:pPr>
            <w:r>
              <w:rPr>
                <w:rFonts w:ascii="Arial" w:hAnsi="Arial" w:cs="Arial"/>
              </w:rPr>
              <w:t>4.</w:t>
            </w:r>
          </w:p>
        </w:tc>
        <w:tc>
          <w:tcPr>
            <w:tcW w:w="1701" w:type="dxa"/>
            <w:tcBorders>
              <w:bottom w:val="single" w:sz="4" w:space="0" w:color="000000"/>
            </w:tcBorders>
            <w:shd w:val="clear" w:color="auto" w:fill="auto"/>
          </w:tcPr>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r w:rsidRPr="00250E1A">
              <w:rPr>
                <w:rFonts w:ascii="Arial" w:hAnsi="Arial" w:cs="Arial"/>
                <w:b/>
                <w:sz w:val="22"/>
                <w:szCs w:val="22"/>
              </w:rPr>
              <w:t>Expurgue</w:t>
            </w:r>
          </w:p>
        </w:tc>
        <w:tc>
          <w:tcPr>
            <w:tcW w:w="7317" w:type="dxa"/>
            <w:gridSpan w:val="3"/>
            <w:tcBorders>
              <w:bottom w:val="single" w:sz="4" w:space="0" w:color="000000"/>
            </w:tcBorders>
            <w:shd w:val="clear" w:color="auto" w:fill="auto"/>
          </w:tcPr>
          <w:p w:rsidR="00B9643D" w:rsidRPr="00250E1A" w:rsidRDefault="00B9643D" w:rsidP="00435497">
            <w:pPr>
              <w:pStyle w:val="Prrafodelista"/>
              <w:tabs>
                <w:tab w:val="left" w:pos="284"/>
              </w:tabs>
              <w:spacing w:after="0" w:line="240" w:lineRule="auto"/>
              <w:ind w:left="284"/>
              <w:jc w:val="both"/>
              <w:rPr>
                <w:rFonts w:ascii="Arial" w:hAnsi="Arial" w:cs="Arial"/>
                <w:bCs/>
              </w:rPr>
            </w:pPr>
          </w:p>
          <w:p w:rsidR="00B9643D" w:rsidRDefault="00B9643D" w:rsidP="00B9643D">
            <w:pPr>
              <w:pStyle w:val="Prrafodelista"/>
              <w:numPr>
                <w:ilvl w:val="0"/>
                <w:numId w:val="9"/>
              </w:numPr>
              <w:tabs>
                <w:tab w:val="left" w:pos="284"/>
              </w:tabs>
              <w:spacing w:after="0" w:line="240" w:lineRule="auto"/>
              <w:ind w:left="284" w:hanging="284"/>
              <w:jc w:val="both"/>
              <w:rPr>
                <w:rFonts w:ascii="Arial" w:hAnsi="Arial" w:cs="Arial"/>
                <w:bCs/>
              </w:rPr>
            </w:pPr>
            <w:r w:rsidRPr="00066097">
              <w:rPr>
                <w:rFonts w:ascii="Arial" w:hAnsi="Arial" w:cs="Arial"/>
              </w:rPr>
              <w:t xml:space="preserve">Una vez foliado el expediente, se </w:t>
            </w:r>
            <w:r w:rsidRPr="00066097">
              <w:rPr>
                <w:rFonts w:ascii="Arial" w:hAnsi="Arial" w:cs="Arial"/>
                <w:bCs/>
              </w:rPr>
              <w:t>retiraron elementos metálicos y abrasivos presentes en los documentos (clips, ganchos de cosedora, post-</w:t>
            </w:r>
            <w:proofErr w:type="spellStart"/>
            <w:r w:rsidRPr="00066097">
              <w:rPr>
                <w:rFonts w:ascii="Arial" w:hAnsi="Arial" w:cs="Arial"/>
                <w:bCs/>
              </w:rPr>
              <w:t>it</w:t>
            </w:r>
            <w:proofErr w:type="spellEnd"/>
            <w:r w:rsidRPr="00066097">
              <w:rPr>
                <w:rFonts w:ascii="Arial" w:hAnsi="Arial" w:cs="Arial"/>
                <w:bCs/>
              </w:rPr>
              <w:t>, etc.)</w:t>
            </w:r>
          </w:p>
          <w:p w:rsidR="00B9643D" w:rsidRPr="00066097" w:rsidRDefault="00B9643D" w:rsidP="00435497">
            <w:pPr>
              <w:pStyle w:val="Prrafodelista"/>
              <w:tabs>
                <w:tab w:val="left" w:pos="284"/>
              </w:tabs>
              <w:spacing w:after="0" w:line="240" w:lineRule="auto"/>
              <w:ind w:left="284"/>
              <w:jc w:val="both"/>
              <w:rPr>
                <w:rFonts w:ascii="Arial" w:hAnsi="Arial" w:cs="Arial"/>
                <w:bCs/>
              </w:rPr>
            </w:pPr>
          </w:p>
        </w:tc>
      </w:tr>
      <w:tr w:rsidR="00B9643D" w:rsidRPr="00066097" w:rsidTr="00435497">
        <w:trPr>
          <w:trHeight w:val="698"/>
        </w:trPr>
        <w:tc>
          <w:tcPr>
            <w:tcW w:w="534" w:type="dxa"/>
            <w:tcBorders>
              <w:bottom w:val="single" w:sz="4" w:space="0" w:color="000000"/>
            </w:tcBorders>
            <w:shd w:val="clear" w:color="auto" w:fill="auto"/>
            <w:tcMar>
              <w:right w:w="28" w:type="dxa"/>
            </w:tcMar>
          </w:tcPr>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Pr="00337E46" w:rsidRDefault="00B9643D" w:rsidP="00435497">
            <w:pPr>
              <w:rPr>
                <w:rFonts w:ascii="Arial" w:hAnsi="Arial" w:cs="Arial"/>
              </w:rPr>
            </w:pPr>
            <w:r>
              <w:rPr>
                <w:rFonts w:ascii="Arial" w:hAnsi="Arial" w:cs="Arial"/>
              </w:rPr>
              <w:t>5.</w:t>
            </w:r>
          </w:p>
        </w:tc>
        <w:tc>
          <w:tcPr>
            <w:tcW w:w="1701" w:type="dxa"/>
            <w:tcBorders>
              <w:bottom w:val="single" w:sz="4" w:space="0" w:color="000000"/>
            </w:tcBorders>
            <w:shd w:val="clear" w:color="auto" w:fill="auto"/>
          </w:tcPr>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r w:rsidRPr="00250E1A">
              <w:rPr>
                <w:rFonts w:ascii="Arial" w:hAnsi="Arial" w:cs="Arial"/>
                <w:b/>
                <w:sz w:val="22"/>
                <w:szCs w:val="22"/>
              </w:rPr>
              <w:t>Foliación</w:t>
            </w:r>
          </w:p>
        </w:tc>
        <w:tc>
          <w:tcPr>
            <w:tcW w:w="7317" w:type="dxa"/>
            <w:gridSpan w:val="3"/>
            <w:tcBorders>
              <w:bottom w:val="single" w:sz="4" w:space="0" w:color="000000"/>
            </w:tcBorders>
            <w:shd w:val="clear" w:color="auto" w:fill="auto"/>
          </w:tcPr>
          <w:p w:rsidR="00B9643D" w:rsidRDefault="00B9643D" w:rsidP="00435497">
            <w:pPr>
              <w:pStyle w:val="Prrafodelista"/>
              <w:tabs>
                <w:tab w:val="left" w:pos="284"/>
              </w:tabs>
              <w:spacing w:after="0" w:line="240" w:lineRule="auto"/>
              <w:ind w:left="284"/>
              <w:jc w:val="both"/>
              <w:rPr>
                <w:rFonts w:ascii="Arial" w:hAnsi="Arial" w:cs="Arial"/>
              </w:rPr>
            </w:pPr>
          </w:p>
          <w:p w:rsidR="00B9643D" w:rsidRDefault="00B9643D" w:rsidP="00B9643D">
            <w:pPr>
              <w:pStyle w:val="Prrafodelista"/>
              <w:numPr>
                <w:ilvl w:val="0"/>
                <w:numId w:val="9"/>
              </w:numPr>
              <w:tabs>
                <w:tab w:val="left" w:pos="284"/>
              </w:tabs>
              <w:spacing w:after="0" w:line="240" w:lineRule="auto"/>
              <w:ind w:left="284" w:hanging="284"/>
              <w:jc w:val="both"/>
              <w:rPr>
                <w:rFonts w:ascii="Arial" w:hAnsi="Arial" w:cs="Arial"/>
              </w:rPr>
            </w:pPr>
            <w:r w:rsidRPr="00066097">
              <w:rPr>
                <w:rFonts w:ascii="Arial" w:hAnsi="Arial" w:cs="Arial"/>
              </w:rPr>
              <w:t xml:space="preserve">La foliación se realizó consecutiva de 1 a n independiente del número de carpetas que componían </w:t>
            </w:r>
            <w:r>
              <w:rPr>
                <w:rFonts w:ascii="Arial" w:hAnsi="Arial" w:cs="Arial"/>
              </w:rPr>
              <w:t>un mismo departamento o municipio</w:t>
            </w:r>
            <w:r w:rsidRPr="00066097">
              <w:rPr>
                <w:rFonts w:ascii="Arial" w:hAnsi="Arial" w:cs="Arial"/>
              </w:rPr>
              <w:t xml:space="preserve"> ejemplo: carpeta 1, </w:t>
            </w:r>
            <w:r w:rsidRPr="005522EA">
              <w:rPr>
                <w:rFonts w:ascii="Arial" w:hAnsi="Arial" w:cs="Arial"/>
              </w:rPr>
              <w:t>ZONA III BOLÍVAR E-5</w:t>
            </w:r>
            <w:r>
              <w:rPr>
                <w:rFonts w:ascii="Arial" w:hAnsi="Arial" w:cs="Arial"/>
              </w:rPr>
              <w:t xml:space="preserve">, consecutivo 1 de 2, </w:t>
            </w:r>
            <w:r w:rsidRPr="00066097">
              <w:rPr>
                <w:rFonts w:ascii="Arial" w:hAnsi="Arial" w:cs="Arial"/>
              </w:rPr>
              <w:t xml:space="preserve">folios 1 a 200; carpeta 2, </w:t>
            </w:r>
            <w:r w:rsidRPr="005522EA">
              <w:rPr>
                <w:rFonts w:ascii="Arial" w:hAnsi="Arial" w:cs="Arial"/>
              </w:rPr>
              <w:t>ZONA III BOLÍVAR</w:t>
            </w:r>
            <w:r>
              <w:rPr>
                <w:rFonts w:ascii="Arial" w:hAnsi="Arial" w:cs="Arial"/>
              </w:rPr>
              <w:t xml:space="preserve"> R-6, consecutivo 2 de 2, </w:t>
            </w:r>
            <w:r w:rsidRPr="00066097">
              <w:rPr>
                <w:rFonts w:ascii="Arial" w:hAnsi="Arial" w:cs="Arial"/>
              </w:rPr>
              <w:t>folios 201 a 400.</w:t>
            </w:r>
          </w:p>
          <w:p w:rsidR="00B9643D" w:rsidRPr="00066097" w:rsidRDefault="00B9643D" w:rsidP="00435497">
            <w:pPr>
              <w:pStyle w:val="Prrafodelista"/>
              <w:tabs>
                <w:tab w:val="left" w:pos="284"/>
              </w:tabs>
              <w:spacing w:after="0" w:line="240" w:lineRule="auto"/>
              <w:ind w:left="284"/>
              <w:jc w:val="both"/>
              <w:rPr>
                <w:rFonts w:ascii="Arial" w:hAnsi="Arial" w:cs="Arial"/>
              </w:rPr>
            </w:pPr>
          </w:p>
          <w:p w:rsidR="00B9643D" w:rsidRDefault="00B9643D" w:rsidP="00B9643D">
            <w:pPr>
              <w:pStyle w:val="Prrafodelista"/>
              <w:numPr>
                <w:ilvl w:val="0"/>
                <w:numId w:val="9"/>
              </w:numPr>
              <w:tabs>
                <w:tab w:val="left" w:pos="284"/>
              </w:tabs>
              <w:spacing w:after="0" w:line="240" w:lineRule="auto"/>
              <w:ind w:left="284" w:hanging="284"/>
              <w:jc w:val="both"/>
              <w:rPr>
                <w:rFonts w:ascii="Arial" w:hAnsi="Arial" w:cs="Arial"/>
              </w:rPr>
            </w:pPr>
            <w:r w:rsidRPr="00066097">
              <w:rPr>
                <w:rFonts w:ascii="Arial" w:hAnsi="Arial" w:cs="Arial"/>
              </w:rPr>
              <w:t>Se hizo uso de lápiz de mina negra y blanda, dado que permite corregir una foliación mal ejecutada y no altera la originalidad del documento.</w:t>
            </w:r>
          </w:p>
          <w:p w:rsidR="00B9643D" w:rsidRPr="00066097" w:rsidRDefault="00B9643D" w:rsidP="00435497">
            <w:pPr>
              <w:pStyle w:val="Prrafodelista"/>
              <w:tabs>
                <w:tab w:val="left" w:pos="284"/>
              </w:tabs>
              <w:spacing w:after="0" w:line="240" w:lineRule="auto"/>
              <w:ind w:left="284"/>
              <w:jc w:val="both"/>
              <w:rPr>
                <w:rFonts w:ascii="Arial" w:hAnsi="Arial" w:cs="Arial"/>
              </w:rPr>
            </w:pPr>
          </w:p>
          <w:p w:rsidR="00B9643D" w:rsidRDefault="00B9643D" w:rsidP="00435497">
            <w:pPr>
              <w:pStyle w:val="Prrafodelista"/>
              <w:tabs>
                <w:tab w:val="left" w:pos="284"/>
              </w:tabs>
              <w:spacing w:after="0" w:line="240" w:lineRule="auto"/>
              <w:ind w:left="284"/>
              <w:jc w:val="both"/>
              <w:rPr>
                <w:rFonts w:ascii="Arial" w:hAnsi="Arial" w:cs="Arial"/>
              </w:rPr>
            </w:pPr>
          </w:p>
          <w:p w:rsidR="00B9643D" w:rsidRDefault="00B9643D" w:rsidP="00B9643D">
            <w:pPr>
              <w:pStyle w:val="Prrafodelista"/>
              <w:numPr>
                <w:ilvl w:val="0"/>
                <w:numId w:val="9"/>
              </w:numPr>
              <w:tabs>
                <w:tab w:val="left" w:pos="284"/>
              </w:tabs>
              <w:spacing w:after="0" w:line="240" w:lineRule="auto"/>
              <w:ind w:left="284" w:hanging="284"/>
              <w:jc w:val="both"/>
              <w:rPr>
                <w:rFonts w:ascii="Arial" w:hAnsi="Arial" w:cs="Arial"/>
              </w:rPr>
            </w:pPr>
            <w:r w:rsidRPr="00066097">
              <w:rPr>
                <w:rFonts w:ascii="Arial" w:hAnsi="Arial" w:cs="Arial"/>
              </w:rPr>
              <w:t xml:space="preserve">No se utilizaron números con el suplemento A, B, C, </w:t>
            </w:r>
            <w:proofErr w:type="spellStart"/>
            <w:r w:rsidRPr="00066097">
              <w:rPr>
                <w:rFonts w:ascii="Arial" w:hAnsi="Arial" w:cs="Arial"/>
              </w:rPr>
              <w:t>ó</w:t>
            </w:r>
            <w:proofErr w:type="spellEnd"/>
            <w:r w:rsidRPr="00066097">
              <w:rPr>
                <w:rFonts w:ascii="Arial" w:hAnsi="Arial" w:cs="Arial"/>
              </w:rPr>
              <w:t xml:space="preserve"> bis.</w:t>
            </w:r>
          </w:p>
          <w:p w:rsidR="00B9643D" w:rsidRPr="00066097" w:rsidRDefault="00B9643D" w:rsidP="00435497">
            <w:pPr>
              <w:pStyle w:val="Prrafodelista"/>
              <w:tabs>
                <w:tab w:val="left" w:pos="284"/>
              </w:tabs>
              <w:spacing w:after="0" w:line="240" w:lineRule="auto"/>
              <w:ind w:left="284"/>
              <w:jc w:val="both"/>
              <w:rPr>
                <w:rFonts w:ascii="Arial" w:hAnsi="Arial" w:cs="Arial"/>
              </w:rPr>
            </w:pPr>
          </w:p>
          <w:p w:rsidR="00B9643D" w:rsidRDefault="00B9643D" w:rsidP="00B9643D">
            <w:pPr>
              <w:pStyle w:val="Prrafodelista"/>
              <w:numPr>
                <w:ilvl w:val="0"/>
                <w:numId w:val="9"/>
              </w:numPr>
              <w:tabs>
                <w:tab w:val="left" w:pos="284"/>
              </w:tabs>
              <w:spacing w:after="0" w:line="240" w:lineRule="auto"/>
              <w:ind w:left="284" w:hanging="284"/>
              <w:jc w:val="both"/>
              <w:rPr>
                <w:rFonts w:ascii="Arial" w:hAnsi="Arial" w:cs="Arial"/>
              </w:rPr>
            </w:pPr>
            <w:r w:rsidRPr="00066097">
              <w:rPr>
                <w:rFonts w:ascii="Arial" w:hAnsi="Arial" w:cs="Arial"/>
              </w:rPr>
              <w:t xml:space="preserve">La numeración de los folios se realizó en la esquina (margen o vértice) superior derecha de la cara recta (principal) del folio, en el mismo sentido que se encuentra la escritura del texto en el documento (Horizontal-Vertical) </w:t>
            </w:r>
            <w:r w:rsidRPr="00066097">
              <w:rPr>
                <w:rFonts w:ascii="Arial" w:hAnsi="Arial" w:cs="Arial"/>
                <w:u w:val="single"/>
              </w:rPr>
              <w:t>sobre un espacio en blanco</w:t>
            </w:r>
            <w:r w:rsidRPr="00066097">
              <w:rPr>
                <w:rFonts w:ascii="Arial" w:hAnsi="Arial" w:cs="Arial"/>
              </w:rPr>
              <w:t>, procurando no alterar membretes, sellos o textos.</w:t>
            </w:r>
          </w:p>
          <w:p w:rsidR="00B9643D" w:rsidRPr="00066097" w:rsidRDefault="00B9643D" w:rsidP="00435497">
            <w:pPr>
              <w:pStyle w:val="Prrafodelista"/>
              <w:tabs>
                <w:tab w:val="left" w:pos="284"/>
              </w:tabs>
              <w:spacing w:after="0" w:line="240" w:lineRule="auto"/>
              <w:ind w:left="284"/>
              <w:jc w:val="both"/>
              <w:rPr>
                <w:rFonts w:ascii="Arial" w:hAnsi="Arial" w:cs="Arial"/>
              </w:rPr>
            </w:pPr>
          </w:p>
          <w:p w:rsidR="00B9643D" w:rsidRDefault="00B9643D" w:rsidP="00B9643D">
            <w:pPr>
              <w:pStyle w:val="Prrafodelista"/>
              <w:numPr>
                <w:ilvl w:val="0"/>
                <w:numId w:val="9"/>
              </w:numPr>
              <w:tabs>
                <w:tab w:val="left" w:pos="284"/>
              </w:tabs>
              <w:spacing w:after="0" w:line="240" w:lineRule="auto"/>
              <w:ind w:left="284" w:hanging="284"/>
              <w:jc w:val="both"/>
              <w:rPr>
                <w:rFonts w:ascii="Arial" w:hAnsi="Arial" w:cs="Arial"/>
              </w:rPr>
            </w:pPr>
            <w:r w:rsidRPr="00066097">
              <w:rPr>
                <w:rFonts w:ascii="Arial" w:hAnsi="Arial" w:cs="Arial"/>
              </w:rPr>
              <w:t>Cuando se requ</w:t>
            </w:r>
            <w:r>
              <w:rPr>
                <w:rFonts w:ascii="Arial" w:hAnsi="Arial" w:cs="Arial"/>
              </w:rPr>
              <w:t>i</w:t>
            </w:r>
            <w:r w:rsidRPr="00066097">
              <w:rPr>
                <w:rFonts w:ascii="Arial" w:hAnsi="Arial" w:cs="Arial"/>
              </w:rPr>
              <w:t>r</w:t>
            </w:r>
            <w:r>
              <w:rPr>
                <w:rFonts w:ascii="Arial" w:hAnsi="Arial" w:cs="Arial"/>
              </w:rPr>
              <w:t>i</w:t>
            </w:r>
            <w:r w:rsidRPr="00066097">
              <w:rPr>
                <w:rFonts w:ascii="Arial" w:hAnsi="Arial" w:cs="Arial"/>
              </w:rPr>
              <w:t xml:space="preserve">ó anular una numeración previa (de origen) o se presentaron errores en la foliación y no fue posible borrarla, ésta se </w:t>
            </w:r>
            <w:r w:rsidRPr="00066097">
              <w:rPr>
                <w:rFonts w:ascii="Arial" w:hAnsi="Arial" w:cs="Arial"/>
              </w:rPr>
              <w:lastRenderedPageBreak/>
              <w:t xml:space="preserve">anuló con una línea oblicua </w:t>
            </w:r>
            <w:proofErr w:type="gramStart"/>
            <w:r w:rsidRPr="00066097">
              <w:rPr>
                <w:rFonts w:ascii="Arial" w:hAnsi="Arial" w:cs="Arial"/>
              </w:rPr>
              <w:t>( /</w:t>
            </w:r>
            <w:proofErr w:type="gramEnd"/>
            <w:r w:rsidRPr="00066097">
              <w:rPr>
                <w:rFonts w:ascii="Arial" w:hAnsi="Arial" w:cs="Arial"/>
              </w:rPr>
              <w:t>, \ ), evitando tachones.</w:t>
            </w:r>
          </w:p>
          <w:p w:rsidR="00B9643D" w:rsidRDefault="00B9643D" w:rsidP="00435497">
            <w:pPr>
              <w:pStyle w:val="Prrafodelista"/>
              <w:tabs>
                <w:tab w:val="left" w:pos="284"/>
              </w:tabs>
              <w:spacing w:after="0" w:line="240" w:lineRule="auto"/>
              <w:ind w:left="284"/>
              <w:jc w:val="both"/>
              <w:rPr>
                <w:rFonts w:ascii="Arial" w:hAnsi="Arial" w:cs="Arial"/>
              </w:rPr>
            </w:pPr>
          </w:p>
          <w:p w:rsidR="00B9643D" w:rsidRPr="00031A93" w:rsidRDefault="00B9643D" w:rsidP="00B9643D">
            <w:pPr>
              <w:pStyle w:val="Prrafodelista"/>
              <w:numPr>
                <w:ilvl w:val="0"/>
                <w:numId w:val="9"/>
              </w:numPr>
              <w:tabs>
                <w:tab w:val="left" w:pos="284"/>
              </w:tabs>
              <w:spacing w:after="0" w:line="240" w:lineRule="auto"/>
              <w:ind w:left="284" w:hanging="284"/>
              <w:jc w:val="both"/>
              <w:rPr>
                <w:rFonts w:ascii="Arial" w:hAnsi="Arial" w:cs="Arial"/>
              </w:rPr>
            </w:pPr>
            <w:r w:rsidRPr="00E775EF">
              <w:rPr>
                <w:rFonts w:ascii="Arial" w:hAnsi="Arial" w:cs="Arial"/>
              </w:rPr>
              <w:t xml:space="preserve">No se deben foliar las pastas, ni las hojas guarda, cartulinas o folios totalmente en blanco. Así mismo, los separadores deberán mantenerse en el documento siempre que tengan algún grado de información, asociada al mismo, y esta contextualice la información de la unidad documental. </w:t>
            </w:r>
            <w:r w:rsidRPr="00E775EF">
              <w:rPr>
                <w:rFonts w:ascii="Arial" w:hAnsi="Arial" w:cs="Arial"/>
                <w:i/>
              </w:rPr>
              <w:t>“Se aplica esta condición a los separadores comerciales pre-impresos los cuales contienen pestañas externas numeradas (aun cuando no se les haya agregado información en su interior) y a las cartulinas/hojas que cumpliendo con esta función contengan información asociadas al contenido de una unidad documental”.</w:t>
            </w:r>
          </w:p>
          <w:p w:rsidR="00B9643D" w:rsidRPr="00E775EF" w:rsidRDefault="00B9643D" w:rsidP="00435497">
            <w:pPr>
              <w:pStyle w:val="Prrafodelista"/>
              <w:tabs>
                <w:tab w:val="left" w:pos="284"/>
              </w:tabs>
              <w:spacing w:after="0" w:line="240" w:lineRule="auto"/>
              <w:ind w:left="284"/>
              <w:jc w:val="both"/>
              <w:rPr>
                <w:rFonts w:ascii="Arial" w:hAnsi="Arial" w:cs="Arial"/>
              </w:rPr>
            </w:pPr>
          </w:p>
          <w:p w:rsidR="00B9643D" w:rsidRDefault="00B9643D" w:rsidP="00B9643D">
            <w:pPr>
              <w:pStyle w:val="Prrafodelista"/>
              <w:numPr>
                <w:ilvl w:val="0"/>
                <w:numId w:val="9"/>
              </w:numPr>
              <w:tabs>
                <w:tab w:val="left" w:pos="284"/>
              </w:tabs>
              <w:spacing w:after="0" w:line="240" w:lineRule="auto"/>
              <w:ind w:left="284" w:hanging="284"/>
              <w:jc w:val="both"/>
              <w:rPr>
                <w:rFonts w:ascii="Arial" w:hAnsi="Arial" w:cs="Arial"/>
              </w:rPr>
            </w:pPr>
            <w:r w:rsidRPr="00E775EF">
              <w:rPr>
                <w:rFonts w:ascii="Arial" w:hAnsi="Arial" w:cs="Arial"/>
              </w:rPr>
              <w:t>Siempre que hayan anexos impresos (mapas, cuadernillos, folletos, boletines, periódicos, revistas, plegables, etc.) que hagan parte de una unidad documental, se numerarán como un solo folio. Si se encuentra desagrupado (suelto) se le asignará a cada folio un número independiente</w:t>
            </w:r>
            <w:r>
              <w:rPr>
                <w:rFonts w:ascii="Arial" w:hAnsi="Arial" w:cs="Arial"/>
              </w:rPr>
              <w:t>.</w:t>
            </w:r>
          </w:p>
          <w:p w:rsidR="00B9643D" w:rsidRPr="00066097" w:rsidRDefault="00B9643D" w:rsidP="00435497">
            <w:pPr>
              <w:pStyle w:val="Prrafodelista"/>
              <w:tabs>
                <w:tab w:val="left" w:pos="284"/>
              </w:tabs>
              <w:spacing w:after="0" w:line="240" w:lineRule="auto"/>
              <w:ind w:left="284"/>
              <w:jc w:val="both"/>
              <w:rPr>
                <w:rFonts w:ascii="Arial" w:hAnsi="Arial" w:cs="Arial"/>
              </w:rPr>
            </w:pPr>
          </w:p>
        </w:tc>
      </w:tr>
      <w:tr w:rsidR="00B9643D" w:rsidRPr="00F3054C" w:rsidTr="00435497">
        <w:trPr>
          <w:trHeight w:val="698"/>
        </w:trPr>
        <w:tc>
          <w:tcPr>
            <w:tcW w:w="534" w:type="dxa"/>
            <w:tcBorders>
              <w:bottom w:val="single" w:sz="4" w:space="0" w:color="000000"/>
            </w:tcBorders>
            <w:shd w:val="clear" w:color="auto" w:fill="auto"/>
            <w:tcMar>
              <w:right w:w="28" w:type="dxa"/>
            </w:tcMar>
          </w:tcPr>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Pr="00337E46" w:rsidRDefault="00B9643D" w:rsidP="00435497">
            <w:pPr>
              <w:rPr>
                <w:rFonts w:ascii="Arial" w:hAnsi="Arial" w:cs="Arial"/>
              </w:rPr>
            </w:pPr>
            <w:r>
              <w:rPr>
                <w:rFonts w:ascii="Arial" w:hAnsi="Arial" w:cs="Arial"/>
              </w:rPr>
              <w:t>6.</w:t>
            </w:r>
          </w:p>
        </w:tc>
        <w:tc>
          <w:tcPr>
            <w:tcW w:w="1701" w:type="dxa"/>
            <w:tcBorders>
              <w:bottom w:val="single" w:sz="4" w:space="0" w:color="000000"/>
            </w:tcBorders>
            <w:shd w:val="clear" w:color="auto" w:fill="auto"/>
          </w:tcPr>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r w:rsidRPr="00250E1A">
              <w:rPr>
                <w:rFonts w:ascii="Arial" w:hAnsi="Arial" w:cs="Arial"/>
                <w:b/>
                <w:sz w:val="22"/>
                <w:szCs w:val="22"/>
              </w:rPr>
              <w:t>Almacenamiento</w:t>
            </w:r>
          </w:p>
        </w:tc>
        <w:tc>
          <w:tcPr>
            <w:tcW w:w="7317" w:type="dxa"/>
            <w:gridSpan w:val="3"/>
            <w:tcBorders>
              <w:bottom w:val="single" w:sz="4" w:space="0" w:color="000000"/>
            </w:tcBorders>
            <w:shd w:val="clear" w:color="auto" w:fill="auto"/>
          </w:tcPr>
          <w:p w:rsidR="00B9643D" w:rsidRDefault="00B9643D" w:rsidP="00435497">
            <w:pPr>
              <w:pStyle w:val="Prrafodelista"/>
              <w:tabs>
                <w:tab w:val="left" w:pos="284"/>
              </w:tabs>
              <w:spacing w:after="0" w:line="240" w:lineRule="auto"/>
              <w:ind w:left="284"/>
              <w:jc w:val="both"/>
              <w:rPr>
                <w:rFonts w:ascii="Arial" w:hAnsi="Arial" w:cs="Arial"/>
                <w:lang w:val="es-ES"/>
              </w:rPr>
            </w:pPr>
          </w:p>
          <w:p w:rsidR="00B9643D" w:rsidRDefault="00B9643D" w:rsidP="00B9643D">
            <w:pPr>
              <w:pStyle w:val="Prrafodelista"/>
              <w:numPr>
                <w:ilvl w:val="0"/>
                <w:numId w:val="9"/>
              </w:numPr>
              <w:tabs>
                <w:tab w:val="left" w:pos="284"/>
              </w:tabs>
              <w:spacing w:after="0" w:line="240" w:lineRule="auto"/>
              <w:ind w:left="284" w:hanging="284"/>
              <w:jc w:val="both"/>
              <w:rPr>
                <w:rFonts w:ascii="Arial" w:hAnsi="Arial" w:cs="Arial"/>
                <w:lang w:val="es-ES"/>
              </w:rPr>
            </w:pPr>
            <w:r w:rsidRPr="00066097">
              <w:rPr>
                <w:rFonts w:ascii="Arial" w:hAnsi="Arial" w:cs="Arial"/>
                <w:lang w:val="es-ES"/>
              </w:rPr>
              <w:t>Debido a la valoración del tipo de documentación y su importancia, se dispusieron las unidades documentales en carpetas cuatro aletas de cartulina blanca desacidificada</w:t>
            </w:r>
            <w:r>
              <w:rPr>
                <w:rFonts w:ascii="Arial" w:hAnsi="Arial" w:cs="Arial"/>
                <w:lang w:val="es-ES"/>
              </w:rPr>
              <w:t>,</w:t>
            </w:r>
            <w:r w:rsidRPr="00772E55">
              <w:rPr>
                <w:rFonts w:ascii="Arial" w:hAnsi="Arial" w:cs="Arial"/>
                <w:lang w:val="es-ES"/>
              </w:rPr>
              <w:t xml:space="preserve"> definida para la documentación de conservación total y de largos plazos de conservación</w:t>
            </w:r>
            <w:r>
              <w:rPr>
                <w:rFonts w:ascii="Arial" w:hAnsi="Arial" w:cs="Arial"/>
                <w:lang w:val="es-ES"/>
              </w:rPr>
              <w:t>.</w:t>
            </w:r>
          </w:p>
          <w:p w:rsidR="00B9643D" w:rsidRPr="00772E55" w:rsidRDefault="00B9643D" w:rsidP="00435497">
            <w:pPr>
              <w:pStyle w:val="Prrafodelista"/>
              <w:tabs>
                <w:tab w:val="left" w:pos="284"/>
              </w:tabs>
              <w:spacing w:after="0" w:line="240" w:lineRule="auto"/>
              <w:ind w:left="284"/>
              <w:jc w:val="both"/>
              <w:rPr>
                <w:rFonts w:ascii="Arial" w:hAnsi="Arial" w:cs="Arial"/>
                <w:lang w:val="es-ES"/>
              </w:rPr>
            </w:pPr>
          </w:p>
          <w:p w:rsidR="00B9643D" w:rsidRPr="00066097" w:rsidRDefault="00B9643D" w:rsidP="00B9643D">
            <w:pPr>
              <w:pStyle w:val="Prrafodelista"/>
              <w:numPr>
                <w:ilvl w:val="0"/>
                <w:numId w:val="9"/>
              </w:numPr>
              <w:tabs>
                <w:tab w:val="left" w:pos="284"/>
              </w:tabs>
              <w:spacing w:after="0" w:line="240" w:lineRule="auto"/>
              <w:ind w:left="284" w:hanging="284"/>
              <w:jc w:val="both"/>
              <w:rPr>
                <w:rFonts w:ascii="Arial" w:hAnsi="Arial" w:cs="Arial"/>
              </w:rPr>
            </w:pPr>
            <w:r>
              <w:rPr>
                <w:rFonts w:ascii="Arial" w:hAnsi="Arial" w:cs="Arial"/>
              </w:rPr>
              <w:t>Las carpetas se almacenaron</w:t>
            </w:r>
            <w:r w:rsidRPr="00066097">
              <w:rPr>
                <w:rFonts w:ascii="Arial" w:hAnsi="Arial" w:cs="Arial"/>
              </w:rPr>
              <w:t xml:space="preserve"> en c</w:t>
            </w:r>
            <w:r>
              <w:rPr>
                <w:rFonts w:ascii="Arial" w:hAnsi="Arial" w:cs="Arial"/>
              </w:rPr>
              <w:t xml:space="preserve">ajas para archivo </w:t>
            </w:r>
            <w:proofErr w:type="gramStart"/>
            <w:r>
              <w:rPr>
                <w:rFonts w:ascii="Arial" w:hAnsi="Arial" w:cs="Arial"/>
              </w:rPr>
              <w:t>referencia X-3</w:t>
            </w:r>
            <w:r w:rsidRPr="00066097">
              <w:rPr>
                <w:rFonts w:ascii="Arial" w:hAnsi="Arial" w:cs="Arial"/>
              </w:rPr>
              <w:t>00, recomendada</w:t>
            </w:r>
            <w:r>
              <w:rPr>
                <w:rFonts w:ascii="Arial" w:hAnsi="Arial" w:cs="Arial"/>
              </w:rPr>
              <w:t>s</w:t>
            </w:r>
            <w:proofErr w:type="gramEnd"/>
            <w:r w:rsidRPr="00066097">
              <w:rPr>
                <w:rFonts w:ascii="Arial" w:hAnsi="Arial" w:cs="Arial"/>
              </w:rPr>
              <w:t xml:space="preserve"> por el Archivo General de la Nación.</w:t>
            </w:r>
          </w:p>
          <w:p w:rsidR="00B9643D" w:rsidRPr="00F3054C" w:rsidRDefault="00B9643D" w:rsidP="00435497">
            <w:pPr>
              <w:pStyle w:val="Prrafodelista"/>
              <w:tabs>
                <w:tab w:val="left" w:pos="284"/>
              </w:tabs>
              <w:spacing w:after="0" w:line="240" w:lineRule="auto"/>
              <w:ind w:left="284"/>
              <w:jc w:val="both"/>
              <w:rPr>
                <w:rFonts w:ascii="Arial" w:hAnsi="Arial" w:cs="Arial"/>
              </w:rPr>
            </w:pPr>
          </w:p>
        </w:tc>
      </w:tr>
      <w:tr w:rsidR="00B9643D" w:rsidRPr="00066097" w:rsidTr="00435497">
        <w:trPr>
          <w:trHeight w:val="698"/>
        </w:trPr>
        <w:tc>
          <w:tcPr>
            <w:tcW w:w="534" w:type="dxa"/>
            <w:tcBorders>
              <w:bottom w:val="single" w:sz="4" w:space="0" w:color="000000"/>
            </w:tcBorders>
            <w:shd w:val="clear" w:color="auto" w:fill="auto"/>
            <w:tcMar>
              <w:right w:w="28" w:type="dxa"/>
            </w:tcMar>
          </w:tcPr>
          <w:p w:rsidR="00B9643D" w:rsidRDefault="00B9643D" w:rsidP="00435497">
            <w:pPr>
              <w:rPr>
                <w:rFonts w:ascii="Arial" w:hAnsi="Arial" w:cs="Arial"/>
              </w:rPr>
            </w:pPr>
          </w:p>
          <w:p w:rsidR="00B9643D" w:rsidRDefault="00B9643D" w:rsidP="00435497">
            <w:pPr>
              <w:rPr>
                <w:rFonts w:ascii="Arial" w:hAnsi="Arial" w:cs="Arial"/>
              </w:rPr>
            </w:pPr>
          </w:p>
          <w:p w:rsidR="00B9643D" w:rsidRPr="00337E46" w:rsidRDefault="00B9643D" w:rsidP="00435497">
            <w:pPr>
              <w:rPr>
                <w:rFonts w:ascii="Arial" w:hAnsi="Arial" w:cs="Arial"/>
              </w:rPr>
            </w:pPr>
            <w:r>
              <w:rPr>
                <w:rFonts w:ascii="Arial" w:hAnsi="Arial" w:cs="Arial"/>
              </w:rPr>
              <w:t>7.</w:t>
            </w:r>
          </w:p>
        </w:tc>
        <w:tc>
          <w:tcPr>
            <w:tcW w:w="1701" w:type="dxa"/>
            <w:tcBorders>
              <w:bottom w:val="single" w:sz="4" w:space="0" w:color="000000"/>
            </w:tcBorders>
            <w:shd w:val="clear" w:color="auto" w:fill="auto"/>
          </w:tcPr>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r w:rsidRPr="00250E1A">
              <w:rPr>
                <w:rFonts w:ascii="Arial" w:hAnsi="Arial" w:cs="Arial"/>
                <w:b/>
                <w:sz w:val="22"/>
                <w:szCs w:val="22"/>
              </w:rPr>
              <w:t>Identificar (Rotular) las unidades de conservación “carpetas”</w:t>
            </w:r>
          </w:p>
        </w:tc>
        <w:tc>
          <w:tcPr>
            <w:tcW w:w="7317" w:type="dxa"/>
            <w:gridSpan w:val="3"/>
            <w:tcBorders>
              <w:bottom w:val="single" w:sz="4" w:space="0" w:color="000000"/>
            </w:tcBorders>
            <w:shd w:val="clear" w:color="auto" w:fill="auto"/>
          </w:tcPr>
          <w:p w:rsidR="00B9643D" w:rsidRDefault="00B9643D" w:rsidP="00435497">
            <w:pPr>
              <w:pStyle w:val="Prrafodelista"/>
              <w:tabs>
                <w:tab w:val="left" w:pos="284"/>
              </w:tabs>
              <w:spacing w:after="0" w:line="240" w:lineRule="auto"/>
              <w:ind w:left="284"/>
              <w:jc w:val="both"/>
              <w:rPr>
                <w:rFonts w:ascii="Arial" w:hAnsi="Arial" w:cs="Arial"/>
              </w:rPr>
            </w:pPr>
          </w:p>
          <w:p w:rsidR="00B9643D" w:rsidRDefault="00B9643D" w:rsidP="00B9643D">
            <w:pPr>
              <w:pStyle w:val="Prrafodelista"/>
              <w:numPr>
                <w:ilvl w:val="0"/>
                <w:numId w:val="9"/>
              </w:numPr>
              <w:tabs>
                <w:tab w:val="left" w:pos="284"/>
              </w:tabs>
              <w:spacing w:after="0" w:line="240" w:lineRule="auto"/>
              <w:ind w:left="284" w:hanging="284"/>
              <w:jc w:val="both"/>
              <w:rPr>
                <w:rFonts w:ascii="Arial" w:hAnsi="Arial" w:cs="Arial"/>
              </w:rPr>
            </w:pPr>
            <w:r w:rsidRPr="00066097">
              <w:rPr>
                <w:rFonts w:ascii="Arial" w:hAnsi="Arial" w:cs="Arial"/>
              </w:rPr>
              <w:t xml:space="preserve">Al finalizar el proceso de organización de la serie, se realizó la rotulación de las Unidades de Conservación “carpetas” de acuerdo a la codificación establecida en las versiones de las Tablas de Retención Documental correspondientes, determinando </w:t>
            </w:r>
            <w:r w:rsidRPr="00066097">
              <w:rPr>
                <w:rFonts w:ascii="Arial" w:hAnsi="Arial" w:cs="Arial"/>
                <w:lang w:val="es-MX"/>
              </w:rPr>
              <w:t xml:space="preserve">Nombre de la Entidad, </w:t>
            </w:r>
            <w:r w:rsidRPr="00066097">
              <w:rPr>
                <w:rFonts w:ascii="Arial" w:hAnsi="Arial" w:cs="Arial"/>
              </w:rPr>
              <w:t xml:space="preserve">código de área, Oficina Productora, </w:t>
            </w:r>
            <w:r>
              <w:rPr>
                <w:rFonts w:ascii="Arial" w:hAnsi="Arial" w:cs="Arial"/>
                <w:lang w:val="es-MX"/>
              </w:rPr>
              <w:t>Nombre</w:t>
            </w:r>
            <w:r w:rsidRPr="00066097">
              <w:rPr>
                <w:rFonts w:ascii="Arial" w:hAnsi="Arial" w:cs="Arial"/>
                <w:lang w:val="es-MX"/>
              </w:rPr>
              <w:t xml:space="preserve"> de la </w:t>
            </w:r>
            <w:r w:rsidRPr="00066097">
              <w:rPr>
                <w:rFonts w:ascii="Arial" w:hAnsi="Arial" w:cs="Arial"/>
              </w:rPr>
              <w:t xml:space="preserve">serie y sub- serie documental, número </w:t>
            </w:r>
            <w:r w:rsidRPr="00066097">
              <w:rPr>
                <w:rFonts w:ascii="Arial" w:hAnsi="Arial" w:cs="Arial"/>
                <w:lang w:val="es-MX"/>
              </w:rPr>
              <w:t xml:space="preserve">Consecutivo </w:t>
            </w:r>
            <w:r w:rsidRPr="00066097">
              <w:rPr>
                <w:rFonts w:ascii="Arial" w:hAnsi="Arial" w:cs="Arial"/>
              </w:rPr>
              <w:t>de carpeta y número de caja, de tal forma que permita su ubicación y recuperación.</w:t>
            </w:r>
          </w:p>
          <w:p w:rsidR="00B9643D" w:rsidRPr="00066097" w:rsidRDefault="00B9643D" w:rsidP="00435497">
            <w:pPr>
              <w:pStyle w:val="Prrafodelista"/>
              <w:tabs>
                <w:tab w:val="left" w:pos="284"/>
              </w:tabs>
              <w:spacing w:after="0" w:line="240" w:lineRule="auto"/>
              <w:ind w:left="284"/>
              <w:jc w:val="both"/>
              <w:rPr>
                <w:rFonts w:ascii="Arial" w:hAnsi="Arial" w:cs="Arial"/>
              </w:rPr>
            </w:pPr>
          </w:p>
        </w:tc>
      </w:tr>
      <w:tr w:rsidR="00B9643D" w:rsidRPr="00FF5A80" w:rsidTr="00435497">
        <w:trPr>
          <w:trHeight w:val="698"/>
        </w:trPr>
        <w:tc>
          <w:tcPr>
            <w:tcW w:w="534" w:type="dxa"/>
            <w:tcBorders>
              <w:bottom w:val="single" w:sz="4" w:space="0" w:color="000000"/>
            </w:tcBorders>
            <w:shd w:val="clear" w:color="auto" w:fill="auto"/>
            <w:tcMar>
              <w:right w:w="28" w:type="dxa"/>
            </w:tcMar>
          </w:tcPr>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Pr="00337E46" w:rsidRDefault="00B9643D" w:rsidP="00435497">
            <w:pPr>
              <w:rPr>
                <w:rFonts w:ascii="Arial" w:hAnsi="Arial" w:cs="Arial"/>
              </w:rPr>
            </w:pPr>
            <w:r>
              <w:rPr>
                <w:rFonts w:ascii="Arial" w:hAnsi="Arial" w:cs="Arial"/>
              </w:rPr>
              <w:t>8.</w:t>
            </w:r>
          </w:p>
        </w:tc>
        <w:tc>
          <w:tcPr>
            <w:tcW w:w="1701" w:type="dxa"/>
            <w:tcBorders>
              <w:bottom w:val="single" w:sz="4" w:space="0" w:color="000000"/>
            </w:tcBorders>
            <w:shd w:val="clear" w:color="auto" w:fill="auto"/>
          </w:tcPr>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r w:rsidRPr="00250E1A">
              <w:rPr>
                <w:rFonts w:ascii="Arial" w:hAnsi="Arial" w:cs="Arial"/>
                <w:b/>
                <w:sz w:val="22"/>
                <w:szCs w:val="22"/>
              </w:rPr>
              <w:t>Identificar (Rotular) la unidades de almacenamiento cajas</w:t>
            </w:r>
          </w:p>
        </w:tc>
        <w:tc>
          <w:tcPr>
            <w:tcW w:w="7317" w:type="dxa"/>
            <w:gridSpan w:val="3"/>
            <w:tcBorders>
              <w:bottom w:val="single" w:sz="4" w:space="0" w:color="000000"/>
            </w:tcBorders>
            <w:shd w:val="clear" w:color="auto" w:fill="auto"/>
          </w:tcPr>
          <w:p w:rsidR="00B9643D" w:rsidRDefault="00B9643D" w:rsidP="00435497">
            <w:pPr>
              <w:pStyle w:val="Prrafodelista"/>
              <w:tabs>
                <w:tab w:val="left" w:pos="284"/>
              </w:tabs>
              <w:spacing w:after="0" w:line="240" w:lineRule="auto"/>
              <w:ind w:left="284"/>
              <w:jc w:val="both"/>
              <w:rPr>
                <w:rFonts w:ascii="Arial" w:hAnsi="Arial" w:cs="Arial"/>
              </w:rPr>
            </w:pPr>
          </w:p>
          <w:p w:rsidR="00B9643D" w:rsidRDefault="00B9643D" w:rsidP="00B9643D">
            <w:pPr>
              <w:pStyle w:val="Prrafodelista"/>
              <w:numPr>
                <w:ilvl w:val="0"/>
                <w:numId w:val="9"/>
              </w:numPr>
              <w:tabs>
                <w:tab w:val="left" w:pos="284"/>
              </w:tabs>
              <w:spacing w:after="0" w:line="240" w:lineRule="auto"/>
              <w:ind w:left="284" w:hanging="284"/>
              <w:jc w:val="both"/>
              <w:rPr>
                <w:rFonts w:ascii="Arial" w:hAnsi="Arial" w:cs="Arial"/>
              </w:rPr>
            </w:pPr>
            <w:r w:rsidRPr="00066097">
              <w:rPr>
                <w:rFonts w:ascii="Arial" w:hAnsi="Arial" w:cs="Arial"/>
              </w:rPr>
              <w:t>Se procedió a identificar</w:t>
            </w:r>
            <w:r>
              <w:rPr>
                <w:rFonts w:ascii="Arial" w:hAnsi="Arial" w:cs="Arial"/>
              </w:rPr>
              <w:t>,</w:t>
            </w:r>
            <w:r w:rsidRPr="00066097">
              <w:rPr>
                <w:rFonts w:ascii="Arial" w:hAnsi="Arial" w:cs="Arial"/>
              </w:rPr>
              <w:t xml:space="preserve"> marcar y rotular las cajas de tal forma que permita su ubicación y recuperación; dicha información general </w:t>
            </w:r>
            <w:r>
              <w:rPr>
                <w:rFonts w:ascii="Arial" w:hAnsi="Arial" w:cs="Arial"/>
              </w:rPr>
              <w:t>es:</w:t>
            </w:r>
            <w:r w:rsidRPr="00066097">
              <w:rPr>
                <w:rFonts w:ascii="Arial" w:hAnsi="Arial" w:cs="Arial"/>
              </w:rPr>
              <w:t xml:space="preserve"> fondo, sección, Subsección, s</w:t>
            </w:r>
            <w:r>
              <w:rPr>
                <w:rFonts w:ascii="Arial" w:hAnsi="Arial" w:cs="Arial"/>
              </w:rPr>
              <w:t xml:space="preserve">erie, </w:t>
            </w:r>
            <w:proofErr w:type="spellStart"/>
            <w:r>
              <w:rPr>
                <w:rFonts w:ascii="Arial" w:hAnsi="Arial" w:cs="Arial"/>
              </w:rPr>
              <w:t>subserie</w:t>
            </w:r>
            <w:proofErr w:type="spellEnd"/>
            <w:r>
              <w:rPr>
                <w:rFonts w:ascii="Arial" w:hAnsi="Arial" w:cs="Arial"/>
              </w:rPr>
              <w:t xml:space="preserve"> y número de caja,</w:t>
            </w:r>
            <w:r w:rsidRPr="00066097">
              <w:rPr>
                <w:rFonts w:ascii="Arial" w:hAnsi="Arial" w:cs="Arial"/>
              </w:rPr>
              <w:t xml:space="preserve"> fechas extremas, cantidad de carpetas y nombre de expedientes. Se utilizó el formato de r</w:t>
            </w:r>
            <w:r>
              <w:rPr>
                <w:rFonts w:ascii="Arial" w:hAnsi="Arial" w:cs="Arial"/>
              </w:rPr>
              <w:t>ó</w:t>
            </w:r>
            <w:r w:rsidRPr="00066097">
              <w:rPr>
                <w:rFonts w:ascii="Arial" w:hAnsi="Arial" w:cs="Arial"/>
              </w:rPr>
              <w:t xml:space="preserve">tulo establecido por </w:t>
            </w:r>
            <w:r>
              <w:rPr>
                <w:rFonts w:ascii="Arial" w:hAnsi="Arial" w:cs="Arial"/>
              </w:rPr>
              <w:t>Sistema de Gestión de C</w:t>
            </w:r>
            <w:r w:rsidRPr="00FF5A80">
              <w:rPr>
                <w:rFonts w:ascii="Arial" w:hAnsi="Arial" w:cs="Arial"/>
              </w:rPr>
              <w:t>alidad d</w:t>
            </w:r>
            <w:r>
              <w:rPr>
                <w:rFonts w:ascii="Arial" w:hAnsi="Arial" w:cs="Arial"/>
              </w:rPr>
              <w:t>el Ministerio de Salud y Protección Social</w:t>
            </w:r>
            <w:r w:rsidRPr="00FF5A80">
              <w:rPr>
                <w:rFonts w:ascii="Arial" w:hAnsi="Arial" w:cs="Arial"/>
              </w:rPr>
              <w:t>.</w:t>
            </w:r>
          </w:p>
          <w:p w:rsidR="00B9643D" w:rsidRPr="00FF5A80" w:rsidRDefault="00B9643D" w:rsidP="00435497">
            <w:pPr>
              <w:pStyle w:val="Prrafodelista"/>
              <w:tabs>
                <w:tab w:val="left" w:pos="284"/>
              </w:tabs>
              <w:spacing w:after="0" w:line="240" w:lineRule="auto"/>
              <w:ind w:left="284"/>
              <w:jc w:val="both"/>
              <w:rPr>
                <w:rFonts w:ascii="Arial" w:hAnsi="Arial" w:cs="Arial"/>
              </w:rPr>
            </w:pPr>
          </w:p>
        </w:tc>
      </w:tr>
      <w:tr w:rsidR="00B9643D" w:rsidRPr="009F2A5A" w:rsidTr="00435497">
        <w:trPr>
          <w:trHeight w:val="698"/>
        </w:trPr>
        <w:tc>
          <w:tcPr>
            <w:tcW w:w="534" w:type="dxa"/>
            <w:tcBorders>
              <w:bottom w:val="single" w:sz="4" w:space="0" w:color="000000"/>
            </w:tcBorders>
            <w:shd w:val="clear" w:color="auto" w:fill="auto"/>
            <w:tcMar>
              <w:right w:w="28" w:type="dxa"/>
            </w:tcMar>
          </w:tcPr>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Pr="00337E46" w:rsidRDefault="00B9643D" w:rsidP="00435497">
            <w:pPr>
              <w:rPr>
                <w:rFonts w:ascii="Arial" w:hAnsi="Arial" w:cs="Arial"/>
              </w:rPr>
            </w:pPr>
            <w:r>
              <w:rPr>
                <w:rFonts w:ascii="Arial" w:hAnsi="Arial" w:cs="Arial"/>
              </w:rPr>
              <w:t>9.</w:t>
            </w:r>
          </w:p>
        </w:tc>
        <w:tc>
          <w:tcPr>
            <w:tcW w:w="1701" w:type="dxa"/>
            <w:tcBorders>
              <w:bottom w:val="single" w:sz="4" w:space="0" w:color="000000"/>
            </w:tcBorders>
            <w:shd w:val="clear" w:color="auto" w:fill="auto"/>
          </w:tcPr>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r w:rsidRPr="00250E1A">
              <w:rPr>
                <w:rFonts w:ascii="Arial" w:hAnsi="Arial" w:cs="Arial"/>
                <w:b/>
                <w:sz w:val="22"/>
                <w:szCs w:val="22"/>
              </w:rPr>
              <w:lastRenderedPageBreak/>
              <w:t>Fechas Extremas de la unidad documental</w:t>
            </w:r>
          </w:p>
        </w:tc>
        <w:tc>
          <w:tcPr>
            <w:tcW w:w="7317" w:type="dxa"/>
            <w:gridSpan w:val="3"/>
            <w:tcBorders>
              <w:bottom w:val="single" w:sz="4" w:space="0" w:color="000000"/>
            </w:tcBorders>
            <w:shd w:val="clear" w:color="auto" w:fill="auto"/>
          </w:tcPr>
          <w:p w:rsidR="00B9643D" w:rsidRPr="00250E1A" w:rsidRDefault="00B9643D" w:rsidP="00435497">
            <w:pPr>
              <w:pStyle w:val="Prrafodelista"/>
              <w:tabs>
                <w:tab w:val="left" w:pos="284"/>
              </w:tabs>
              <w:spacing w:after="0" w:line="240" w:lineRule="auto"/>
              <w:ind w:left="284"/>
              <w:jc w:val="both"/>
              <w:rPr>
                <w:lang w:val="es-ES"/>
              </w:rPr>
            </w:pPr>
          </w:p>
          <w:p w:rsidR="00B9643D" w:rsidRDefault="00B9643D" w:rsidP="00B9643D">
            <w:pPr>
              <w:pStyle w:val="Prrafodelista"/>
              <w:numPr>
                <w:ilvl w:val="0"/>
                <w:numId w:val="9"/>
              </w:numPr>
              <w:tabs>
                <w:tab w:val="left" w:pos="284"/>
              </w:tabs>
              <w:spacing w:after="0" w:line="240" w:lineRule="auto"/>
              <w:ind w:left="284" w:hanging="284"/>
              <w:jc w:val="both"/>
              <w:rPr>
                <w:lang w:val="es-ES"/>
              </w:rPr>
            </w:pPr>
            <w:r>
              <w:rPr>
                <w:rFonts w:ascii="Arial" w:hAnsi="Arial" w:cs="Arial"/>
                <w:lang w:val="es-ES"/>
              </w:rPr>
              <w:t xml:space="preserve">Debido que el criterio de ordenación fue alfabético, se debió buscar la fecha inicial y final en cada uno de los folios, por lo cual se diligencio </w:t>
            </w:r>
            <w:r>
              <w:rPr>
                <w:rFonts w:ascii="Arial" w:hAnsi="Arial" w:cs="Arial"/>
                <w:lang w:val="es-ES"/>
              </w:rPr>
              <w:lastRenderedPageBreak/>
              <w:t>en el campo de notas el número de folio del cual se tomó la fecha inicial y final de la misma.</w:t>
            </w:r>
          </w:p>
          <w:p w:rsidR="00B9643D" w:rsidRPr="002615EF" w:rsidRDefault="00B9643D" w:rsidP="00435497">
            <w:pPr>
              <w:pStyle w:val="Prrafodelista"/>
              <w:tabs>
                <w:tab w:val="left" w:pos="284"/>
              </w:tabs>
              <w:spacing w:after="0" w:line="240" w:lineRule="auto"/>
              <w:ind w:left="284"/>
              <w:jc w:val="both"/>
              <w:rPr>
                <w:lang w:val="es-ES"/>
              </w:rPr>
            </w:pPr>
          </w:p>
          <w:p w:rsidR="00B9643D" w:rsidRDefault="00B9643D" w:rsidP="00B9643D">
            <w:pPr>
              <w:pStyle w:val="Prrafodelista"/>
              <w:numPr>
                <w:ilvl w:val="0"/>
                <w:numId w:val="9"/>
              </w:numPr>
              <w:tabs>
                <w:tab w:val="left" w:pos="284"/>
              </w:tabs>
              <w:spacing w:after="0" w:line="240" w:lineRule="auto"/>
              <w:ind w:left="284" w:hanging="284"/>
              <w:jc w:val="both"/>
              <w:rPr>
                <w:rFonts w:ascii="Arial" w:hAnsi="Arial" w:cs="Arial"/>
                <w:lang w:val="es-ES"/>
              </w:rPr>
            </w:pPr>
            <w:r w:rsidRPr="00E03747">
              <w:rPr>
                <w:rFonts w:ascii="Arial" w:hAnsi="Arial" w:cs="Arial"/>
                <w:lang w:val="es-ES"/>
              </w:rPr>
              <w:t>La descripción en el FUID de fechas extremas se hizo de acuerdo a las fechas</w:t>
            </w:r>
            <w:r>
              <w:rPr>
                <w:rFonts w:ascii="Arial" w:hAnsi="Arial" w:cs="Arial"/>
                <w:lang w:val="es-ES"/>
              </w:rPr>
              <w:t xml:space="preserve"> de cada unidad documental</w:t>
            </w:r>
            <w:r w:rsidRPr="00E03747">
              <w:rPr>
                <w:rFonts w:ascii="Arial" w:hAnsi="Arial" w:cs="Arial"/>
                <w:lang w:val="es-ES"/>
              </w:rPr>
              <w:t xml:space="preserve"> independiente del número de unidades de conservación que lo conformen; es decir, se tomó la fecha inicial </w:t>
            </w:r>
            <w:r>
              <w:rPr>
                <w:rFonts w:ascii="Arial" w:hAnsi="Arial" w:cs="Arial"/>
                <w:lang w:val="es-ES"/>
              </w:rPr>
              <w:t>y final de cada carpeta</w:t>
            </w:r>
            <w:r w:rsidRPr="00E03747">
              <w:rPr>
                <w:rFonts w:ascii="Arial" w:hAnsi="Arial" w:cs="Arial"/>
                <w:lang w:val="es-ES"/>
              </w:rPr>
              <w:t>.</w:t>
            </w:r>
          </w:p>
          <w:p w:rsidR="00B9643D" w:rsidRPr="00A20E11" w:rsidRDefault="00B9643D" w:rsidP="00435497">
            <w:pPr>
              <w:pStyle w:val="Prrafodelista"/>
              <w:tabs>
                <w:tab w:val="left" w:pos="284"/>
              </w:tabs>
              <w:spacing w:after="0" w:line="240" w:lineRule="auto"/>
              <w:ind w:left="284"/>
              <w:jc w:val="both"/>
              <w:rPr>
                <w:rFonts w:ascii="Arial" w:hAnsi="Arial" w:cs="Arial"/>
              </w:rPr>
            </w:pPr>
          </w:p>
          <w:p w:rsidR="00B9643D" w:rsidRPr="003B2F9E" w:rsidRDefault="00B9643D" w:rsidP="00B9643D">
            <w:pPr>
              <w:pStyle w:val="Prrafodelista"/>
              <w:numPr>
                <w:ilvl w:val="0"/>
                <w:numId w:val="9"/>
              </w:numPr>
              <w:tabs>
                <w:tab w:val="left" w:pos="284"/>
              </w:tabs>
              <w:spacing w:after="0" w:line="240" w:lineRule="auto"/>
              <w:ind w:left="284" w:hanging="284"/>
              <w:jc w:val="both"/>
              <w:rPr>
                <w:rFonts w:ascii="Arial" w:hAnsi="Arial" w:cs="Arial"/>
                <w:lang w:val="es-ES"/>
              </w:rPr>
            </w:pPr>
            <w:r w:rsidRPr="003B2F9E">
              <w:rPr>
                <w:rFonts w:ascii="Arial" w:hAnsi="Arial" w:cs="Arial"/>
                <w:lang w:val="es-ES"/>
              </w:rPr>
              <w:t>Los documentos sin fecha</w:t>
            </w:r>
            <w:r>
              <w:rPr>
                <w:rFonts w:ascii="Arial" w:hAnsi="Arial" w:cs="Arial"/>
                <w:lang w:val="es-ES"/>
              </w:rPr>
              <w:t xml:space="preserve"> se relacionó con</w:t>
            </w:r>
            <w:r w:rsidRPr="003B2F9E">
              <w:rPr>
                <w:rFonts w:ascii="Arial" w:hAnsi="Arial" w:cs="Arial"/>
                <w:lang w:val="es-ES"/>
              </w:rPr>
              <w:t xml:space="preserve"> (s.f.)</w:t>
            </w:r>
            <w:r>
              <w:rPr>
                <w:rFonts w:ascii="Arial" w:hAnsi="Arial" w:cs="Arial"/>
                <w:lang w:val="es-ES"/>
              </w:rPr>
              <w:t>, los documentos sin día (</w:t>
            </w:r>
            <w:proofErr w:type="spellStart"/>
            <w:r>
              <w:rPr>
                <w:rFonts w:ascii="Arial" w:hAnsi="Arial" w:cs="Arial"/>
                <w:lang w:val="es-ES"/>
              </w:rPr>
              <w:t>sd</w:t>
            </w:r>
            <w:proofErr w:type="spellEnd"/>
            <w:r>
              <w:rPr>
                <w:rFonts w:ascii="Arial" w:hAnsi="Arial" w:cs="Arial"/>
                <w:lang w:val="es-ES"/>
              </w:rPr>
              <w:t>)</w:t>
            </w:r>
            <w:r w:rsidRPr="003B2F9E">
              <w:rPr>
                <w:rFonts w:ascii="Arial" w:hAnsi="Arial" w:cs="Arial"/>
                <w:lang w:val="es-ES"/>
              </w:rPr>
              <w:t xml:space="preserve"> </w:t>
            </w:r>
            <w:r>
              <w:rPr>
                <w:rFonts w:ascii="Arial" w:hAnsi="Arial" w:cs="Arial"/>
                <w:lang w:val="es-ES"/>
              </w:rPr>
              <w:t>y los documentos sin mes (</w:t>
            </w:r>
            <w:proofErr w:type="spellStart"/>
            <w:r>
              <w:rPr>
                <w:rFonts w:ascii="Arial" w:hAnsi="Arial" w:cs="Arial"/>
                <w:lang w:val="es-ES"/>
              </w:rPr>
              <w:t>sm</w:t>
            </w:r>
            <w:proofErr w:type="spellEnd"/>
            <w:r>
              <w:rPr>
                <w:rFonts w:ascii="Arial" w:hAnsi="Arial" w:cs="Arial"/>
                <w:lang w:val="es-ES"/>
              </w:rPr>
              <w:t>)</w:t>
            </w:r>
            <w:r w:rsidRPr="003B2F9E">
              <w:rPr>
                <w:rFonts w:ascii="Arial" w:hAnsi="Arial" w:cs="Arial"/>
                <w:lang w:val="es-ES"/>
              </w:rPr>
              <w:t>.</w:t>
            </w:r>
          </w:p>
          <w:p w:rsidR="00B9643D" w:rsidRPr="009F2A5A" w:rsidRDefault="00B9643D" w:rsidP="00435497">
            <w:pPr>
              <w:pStyle w:val="Prrafodelista"/>
              <w:tabs>
                <w:tab w:val="left" w:pos="284"/>
              </w:tabs>
              <w:spacing w:after="0" w:line="240" w:lineRule="auto"/>
              <w:ind w:left="284"/>
              <w:jc w:val="both"/>
              <w:rPr>
                <w:rFonts w:ascii="Arial" w:hAnsi="Arial" w:cs="Arial"/>
                <w:lang w:val="es-ES"/>
              </w:rPr>
            </w:pPr>
          </w:p>
        </w:tc>
      </w:tr>
      <w:tr w:rsidR="00B9643D" w:rsidRPr="00066097" w:rsidTr="00435497">
        <w:trPr>
          <w:trHeight w:val="1070"/>
        </w:trPr>
        <w:tc>
          <w:tcPr>
            <w:tcW w:w="534" w:type="dxa"/>
            <w:tcBorders>
              <w:bottom w:val="single" w:sz="4" w:space="0" w:color="000000"/>
            </w:tcBorders>
            <w:shd w:val="clear" w:color="auto" w:fill="auto"/>
            <w:tcMar>
              <w:right w:w="28" w:type="dxa"/>
            </w:tcMar>
          </w:tcPr>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Default="00B9643D" w:rsidP="00435497">
            <w:pPr>
              <w:rPr>
                <w:rFonts w:ascii="Arial" w:hAnsi="Arial" w:cs="Arial"/>
              </w:rPr>
            </w:pPr>
          </w:p>
          <w:p w:rsidR="00B9643D" w:rsidRPr="00337E46" w:rsidRDefault="00B9643D" w:rsidP="00435497">
            <w:pPr>
              <w:rPr>
                <w:rFonts w:ascii="Arial" w:hAnsi="Arial" w:cs="Arial"/>
              </w:rPr>
            </w:pPr>
            <w:r>
              <w:rPr>
                <w:rFonts w:ascii="Arial" w:hAnsi="Arial" w:cs="Arial"/>
              </w:rPr>
              <w:t>10.</w:t>
            </w:r>
          </w:p>
        </w:tc>
        <w:tc>
          <w:tcPr>
            <w:tcW w:w="1701" w:type="dxa"/>
            <w:tcBorders>
              <w:bottom w:val="single" w:sz="4" w:space="0" w:color="000000"/>
            </w:tcBorders>
            <w:shd w:val="clear" w:color="auto" w:fill="auto"/>
          </w:tcPr>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p>
          <w:p w:rsidR="00B9643D" w:rsidRPr="00250E1A" w:rsidRDefault="00B9643D" w:rsidP="00435497">
            <w:pPr>
              <w:pStyle w:val="NormalWeb"/>
              <w:shd w:val="clear" w:color="auto" w:fill="FFFFFF"/>
              <w:spacing w:before="0" w:beforeAutospacing="0" w:after="0" w:afterAutospacing="0"/>
              <w:ind w:left="33"/>
              <w:rPr>
                <w:rFonts w:ascii="Arial" w:hAnsi="Arial" w:cs="Arial"/>
                <w:b/>
                <w:sz w:val="22"/>
                <w:szCs w:val="22"/>
              </w:rPr>
            </w:pPr>
            <w:r>
              <w:rPr>
                <w:rFonts w:ascii="Arial" w:hAnsi="Arial" w:cs="Arial"/>
                <w:b/>
                <w:sz w:val="22"/>
                <w:szCs w:val="22"/>
              </w:rPr>
              <w:t>F</w:t>
            </w:r>
            <w:r w:rsidRPr="00250E1A">
              <w:rPr>
                <w:rFonts w:ascii="Arial" w:hAnsi="Arial" w:cs="Arial"/>
                <w:b/>
                <w:sz w:val="22"/>
                <w:szCs w:val="22"/>
              </w:rPr>
              <w:t>ormato Único de Inventario Documental (FUID)</w:t>
            </w:r>
          </w:p>
        </w:tc>
        <w:tc>
          <w:tcPr>
            <w:tcW w:w="7317" w:type="dxa"/>
            <w:gridSpan w:val="3"/>
            <w:tcBorders>
              <w:bottom w:val="single" w:sz="4" w:space="0" w:color="000000"/>
            </w:tcBorders>
            <w:shd w:val="clear" w:color="auto" w:fill="auto"/>
          </w:tcPr>
          <w:p w:rsidR="00B9643D" w:rsidRDefault="00B9643D" w:rsidP="00435497">
            <w:pPr>
              <w:pStyle w:val="Prrafodelista"/>
              <w:tabs>
                <w:tab w:val="left" w:pos="284"/>
              </w:tabs>
              <w:spacing w:after="0" w:line="240" w:lineRule="auto"/>
              <w:ind w:left="284"/>
              <w:jc w:val="both"/>
              <w:rPr>
                <w:rFonts w:ascii="Arial" w:hAnsi="Arial" w:cs="Arial"/>
              </w:rPr>
            </w:pPr>
          </w:p>
          <w:p w:rsidR="00B9643D" w:rsidRDefault="00B9643D" w:rsidP="00B9643D">
            <w:pPr>
              <w:pStyle w:val="Prrafodelista"/>
              <w:numPr>
                <w:ilvl w:val="0"/>
                <w:numId w:val="9"/>
              </w:numPr>
              <w:tabs>
                <w:tab w:val="left" w:pos="284"/>
              </w:tabs>
              <w:spacing w:after="0" w:line="240" w:lineRule="auto"/>
              <w:ind w:left="284" w:hanging="284"/>
              <w:jc w:val="both"/>
              <w:rPr>
                <w:rFonts w:ascii="Arial" w:hAnsi="Arial" w:cs="Arial"/>
              </w:rPr>
            </w:pPr>
            <w:r w:rsidRPr="003D7736">
              <w:rPr>
                <w:rFonts w:ascii="Arial" w:hAnsi="Arial" w:cs="Arial"/>
              </w:rPr>
              <w:t>Se realizará un proceso de descripción documental, teniendo en cuenta los aspectos relevantes de la serie, con el fin de optimizar el proceso de búsqueda y recuperación de la información. Para esto, se consignarán algunos de los datos en el Formato Único de Inventario Documental (FUID), siguiendo el acuerdo 038 de 2002, con los siguientes campos de identificación:</w:t>
            </w:r>
          </w:p>
          <w:p w:rsidR="00B9643D" w:rsidRPr="003D7736" w:rsidRDefault="00B9643D" w:rsidP="00435497">
            <w:pPr>
              <w:pStyle w:val="Prrafodelista"/>
              <w:tabs>
                <w:tab w:val="left" w:pos="284"/>
              </w:tabs>
              <w:spacing w:after="0" w:line="240" w:lineRule="auto"/>
              <w:ind w:left="284"/>
              <w:jc w:val="both"/>
              <w:rPr>
                <w:rFonts w:ascii="Arial" w:hAnsi="Arial" w:cs="Arial"/>
              </w:rPr>
            </w:pPr>
          </w:p>
          <w:p w:rsidR="00B9643D" w:rsidRPr="003D7736" w:rsidRDefault="00B9643D" w:rsidP="00B9643D">
            <w:pPr>
              <w:pStyle w:val="Prrafodelista"/>
              <w:numPr>
                <w:ilvl w:val="0"/>
                <w:numId w:val="11"/>
              </w:numPr>
              <w:tabs>
                <w:tab w:val="left" w:pos="284"/>
              </w:tabs>
              <w:spacing w:after="0" w:line="240" w:lineRule="auto"/>
              <w:jc w:val="both"/>
              <w:rPr>
                <w:rFonts w:ascii="Arial" w:hAnsi="Arial" w:cs="Arial"/>
              </w:rPr>
            </w:pPr>
            <w:r w:rsidRPr="003D7736">
              <w:rPr>
                <w:rFonts w:ascii="Arial" w:hAnsi="Arial" w:cs="Arial"/>
              </w:rPr>
              <w:t>Código</w:t>
            </w:r>
          </w:p>
          <w:p w:rsidR="00B9643D" w:rsidRPr="003D7736" w:rsidRDefault="00B9643D" w:rsidP="00B9643D">
            <w:pPr>
              <w:pStyle w:val="Prrafodelista"/>
              <w:numPr>
                <w:ilvl w:val="0"/>
                <w:numId w:val="11"/>
              </w:numPr>
              <w:tabs>
                <w:tab w:val="left" w:pos="284"/>
              </w:tabs>
              <w:spacing w:after="0" w:line="240" w:lineRule="auto"/>
              <w:jc w:val="both"/>
              <w:rPr>
                <w:rFonts w:ascii="Arial" w:hAnsi="Arial" w:cs="Arial"/>
              </w:rPr>
            </w:pPr>
            <w:r w:rsidRPr="003D7736">
              <w:rPr>
                <w:rFonts w:ascii="Arial" w:hAnsi="Arial" w:cs="Arial"/>
              </w:rPr>
              <w:t>Fondo</w:t>
            </w:r>
          </w:p>
          <w:p w:rsidR="00B9643D" w:rsidRPr="003D7736" w:rsidRDefault="00B9643D" w:rsidP="00B9643D">
            <w:pPr>
              <w:pStyle w:val="Prrafodelista"/>
              <w:numPr>
                <w:ilvl w:val="0"/>
                <w:numId w:val="11"/>
              </w:numPr>
              <w:tabs>
                <w:tab w:val="left" w:pos="284"/>
              </w:tabs>
              <w:spacing w:after="0" w:line="240" w:lineRule="auto"/>
              <w:jc w:val="both"/>
              <w:rPr>
                <w:rFonts w:ascii="Arial" w:hAnsi="Arial" w:cs="Arial"/>
              </w:rPr>
            </w:pPr>
            <w:r w:rsidRPr="003D7736">
              <w:rPr>
                <w:rFonts w:ascii="Arial" w:hAnsi="Arial" w:cs="Arial"/>
              </w:rPr>
              <w:t>Sección</w:t>
            </w:r>
          </w:p>
          <w:p w:rsidR="00B9643D" w:rsidRPr="003D7736" w:rsidRDefault="00B9643D" w:rsidP="00B9643D">
            <w:pPr>
              <w:pStyle w:val="Prrafodelista"/>
              <w:numPr>
                <w:ilvl w:val="0"/>
                <w:numId w:val="11"/>
              </w:numPr>
              <w:tabs>
                <w:tab w:val="left" w:pos="284"/>
              </w:tabs>
              <w:spacing w:after="0" w:line="240" w:lineRule="auto"/>
              <w:jc w:val="both"/>
              <w:rPr>
                <w:rFonts w:ascii="Arial" w:hAnsi="Arial" w:cs="Arial"/>
              </w:rPr>
            </w:pPr>
            <w:r w:rsidRPr="003D7736">
              <w:rPr>
                <w:rFonts w:ascii="Arial" w:hAnsi="Arial" w:cs="Arial"/>
              </w:rPr>
              <w:t>Subsección</w:t>
            </w:r>
          </w:p>
          <w:p w:rsidR="00B9643D" w:rsidRPr="003D7736" w:rsidRDefault="00B9643D" w:rsidP="00B9643D">
            <w:pPr>
              <w:pStyle w:val="Prrafodelista"/>
              <w:numPr>
                <w:ilvl w:val="0"/>
                <w:numId w:val="11"/>
              </w:numPr>
              <w:tabs>
                <w:tab w:val="left" w:pos="284"/>
              </w:tabs>
              <w:spacing w:after="0" w:line="240" w:lineRule="auto"/>
              <w:jc w:val="both"/>
              <w:rPr>
                <w:rFonts w:ascii="Arial" w:hAnsi="Arial" w:cs="Arial"/>
              </w:rPr>
            </w:pPr>
            <w:r w:rsidRPr="003D7736">
              <w:rPr>
                <w:rFonts w:ascii="Arial" w:hAnsi="Arial" w:cs="Arial"/>
              </w:rPr>
              <w:t>Unidad Productora</w:t>
            </w:r>
          </w:p>
          <w:p w:rsidR="00B9643D" w:rsidRPr="003D7736" w:rsidRDefault="00B9643D" w:rsidP="00B9643D">
            <w:pPr>
              <w:pStyle w:val="Prrafodelista"/>
              <w:numPr>
                <w:ilvl w:val="0"/>
                <w:numId w:val="11"/>
              </w:numPr>
              <w:tabs>
                <w:tab w:val="left" w:pos="284"/>
              </w:tabs>
              <w:spacing w:after="0" w:line="240" w:lineRule="auto"/>
              <w:jc w:val="both"/>
              <w:rPr>
                <w:rFonts w:ascii="Arial" w:hAnsi="Arial" w:cs="Arial"/>
              </w:rPr>
            </w:pPr>
            <w:r w:rsidRPr="003D7736">
              <w:rPr>
                <w:rFonts w:ascii="Arial" w:hAnsi="Arial" w:cs="Arial"/>
              </w:rPr>
              <w:t xml:space="preserve">Nombre de las serie y </w:t>
            </w:r>
            <w:proofErr w:type="spellStart"/>
            <w:r w:rsidRPr="003D7736">
              <w:rPr>
                <w:rFonts w:ascii="Arial" w:hAnsi="Arial" w:cs="Arial"/>
              </w:rPr>
              <w:t>Subserie</w:t>
            </w:r>
            <w:proofErr w:type="spellEnd"/>
          </w:p>
          <w:p w:rsidR="00B9643D" w:rsidRPr="003D7736" w:rsidRDefault="00B9643D" w:rsidP="00B9643D">
            <w:pPr>
              <w:pStyle w:val="Prrafodelista"/>
              <w:numPr>
                <w:ilvl w:val="0"/>
                <w:numId w:val="11"/>
              </w:numPr>
              <w:tabs>
                <w:tab w:val="left" w:pos="284"/>
              </w:tabs>
              <w:spacing w:after="0" w:line="240" w:lineRule="auto"/>
              <w:jc w:val="both"/>
              <w:rPr>
                <w:rFonts w:ascii="Arial" w:hAnsi="Arial" w:cs="Arial"/>
              </w:rPr>
            </w:pPr>
            <w:r w:rsidRPr="003D7736">
              <w:rPr>
                <w:rFonts w:ascii="Arial" w:hAnsi="Arial" w:cs="Arial"/>
              </w:rPr>
              <w:t>Fechas extremas</w:t>
            </w:r>
          </w:p>
          <w:p w:rsidR="00B9643D" w:rsidRPr="003D7736" w:rsidRDefault="00B9643D" w:rsidP="00B9643D">
            <w:pPr>
              <w:pStyle w:val="Prrafodelista"/>
              <w:numPr>
                <w:ilvl w:val="0"/>
                <w:numId w:val="11"/>
              </w:numPr>
              <w:tabs>
                <w:tab w:val="left" w:pos="284"/>
              </w:tabs>
              <w:spacing w:after="0" w:line="240" w:lineRule="auto"/>
              <w:jc w:val="both"/>
              <w:rPr>
                <w:rFonts w:ascii="Arial" w:hAnsi="Arial" w:cs="Arial"/>
              </w:rPr>
            </w:pPr>
            <w:r w:rsidRPr="003D7736">
              <w:rPr>
                <w:rFonts w:ascii="Arial" w:hAnsi="Arial" w:cs="Arial"/>
              </w:rPr>
              <w:t>Unidad de conservación</w:t>
            </w:r>
          </w:p>
          <w:p w:rsidR="00B9643D" w:rsidRPr="003D7736" w:rsidRDefault="00B9643D" w:rsidP="00B9643D">
            <w:pPr>
              <w:pStyle w:val="Prrafodelista"/>
              <w:numPr>
                <w:ilvl w:val="0"/>
                <w:numId w:val="11"/>
              </w:numPr>
              <w:tabs>
                <w:tab w:val="left" w:pos="284"/>
              </w:tabs>
              <w:spacing w:after="0" w:line="240" w:lineRule="auto"/>
              <w:jc w:val="both"/>
              <w:rPr>
                <w:rFonts w:ascii="Arial" w:hAnsi="Arial" w:cs="Arial"/>
              </w:rPr>
            </w:pPr>
            <w:r w:rsidRPr="003D7736">
              <w:rPr>
                <w:rFonts w:ascii="Arial" w:hAnsi="Arial" w:cs="Arial"/>
              </w:rPr>
              <w:t>Número de folios</w:t>
            </w:r>
          </w:p>
          <w:p w:rsidR="00B9643D" w:rsidRPr="003D7736" w:rsidRDefault="00B9643D" w:rsidP="00B9643D">
            <w:pPr>
              <w:pStyle w:val="Prrafodelista"/>
              <w:numPr>
                <w:ilvl w:val="0"/>
                <w:numId w:val="11"/>
              </w:numPr>
              <w:tabs>
                <w:tab w:val="left" w:pos="284"/>
              </w:tabs>
              <w:spacing w:after="0" w:line="240" w:lineRule="auto"/>
              <w:jc w:val="both"/>
              <w:rPr>
                <w:rFonts w:ascii="Arial" w:hAnsi="Arial" w:cs="Arial"/>
              </w:rPr>
            </w:pPr>
            <w:r w:rsidRPr="003D7736">
              <w:rPr>
                <w:rFonts w:ascii="Arial" w:hAnsi="Arial" w:cs="Arial"/>
              </w:rPr>
              <w:t>Soporte</w:t>
            </w:r>
          </w:p>
          <w:p w:rsidR="00B9643D" w:rsidRDefault="00B9643D" w:rsidP="00B9643D">
            <w:pPr>
              <w:pStyle w:val="Prrafodelista"/>
              <w:numPr>
                <w:ilvl w:val="0"/>
                <w:numId w:val="11"/>
              </w:numPr>
              <w:tabs>
                <w:tab w:val="left" w:pos="284"/>
              </w:tabs>
              <w:spacing w:after="0" w:line="240" w:lineRule="auto"/>
              <w:jc w:val="both"/>
              <w:rPr>
                <w:rFonts w:ascii="Arial" w:hAnsi="Arial" w:cs="Arial"/>
              </w:rPr>
            </w:pPr>
            <w:r w:rsidRPr="003D7736">
              <w:rPr>
                <w:rFonts w:ascii="Arial" w:hAnsi="Arial" w:cs="Arial"/>
              </w:rPr>
              <w:t>Notas</w:t>
            </w:r>
          </w:p>
          <w:p w:rsidR="00B9643D" w:rsidRDefault="00B9643D" w:rsidP="00435497">
            <w:pPr>
              <w:pStyle w:val="Prrafodelista"/>
              <w:tabs>
                <w:tab w:val="left" w:pos="284"/>
              </w:tabs>
              <w:spacing w:after="0" w:line="240" w:lineRule="auto"/>
              <w:ind w:left="284"/>
              <w:jc w:val="both"/>
              <w:rPr>
                <w:rFonts w:ascii="Arial" w:hAnsi="Arial" w:cs="Arial"/>
              </w:rPr>
            </w:pPr>
          </w:p>
          <w:p w:rsidR="00B9643D" w:rsidRPr="003D7736" w:rsidRDefault="00B9643D" w:rsidP="00B9643D">
            <w:pPr>
              <w:pStyle w:val="Prrafodelista"/>
              <w:numPr>
                <w:ilvl w:val="0"/>
                <w:numId w:val="9"/>
              </w:numPr>
              <w:tabs>
                <w:tab w:val="left" w:pos="284"/>
              </w:tabs>
              <w:spacing w:after="0" w:line="240" w:lineRule="auto"/>
              <w:ind w:left="284" w:hanging="284"/>
              <w:jc w:val="both"/>
              <w:rPr>
                <w:rFonts w:ascii="Arial" w:hAnsi="Arial" w:cs="Arial"/>
              </w:rPr>
            </w:pPr>
            <w:r>
              <w:rPr>
                <w:rFonts w:ascii="Arial" w:hAnsi="Arial" w:cs="Arial"/>
                <w:color w:val="222222"/>
                <w:shd w:val="clear" w:color="auto" w:fill="FFFFFF"/>
              </w:rPr>
              <w:t>E</w:t>
            </w:r>
            <w:r w:rsidRPr="003D7736">
              <w:rPr>
                <w:rFonts w:ascii="Arial" w:hAnsi="Arial" w:cs="Arial"/>
                <w:color w:val="222222"/>
                <w:shd w:val="clear" w:color="auto" w:fill="FFFFFF"/>
              </w:rPr>
              <w:t>n e</w:t>
            </w:r>
            <w:r>
              <w:rPr>
                <w:rFonts w:ascii="Arial" w:hAnsi="Arial" w:cs="Arial"/>
                <w:color w:val="222222"/>
                <w:shd w:val="clear" w:color="auto" w:fill="FFFFFF"/>
              </w:rPr>
              <w:t>l campo de Notas</w:t>
            </w:r>
            <w:r w:rsidRPr="003D7736">
              <w:rPr>
                <w:rFonts w:ascii="Arial" w:hAnsi="Arial" w:cs="Arial"/>
                <w:color w:val="222222"/>
                <w:shd w:val="clear" w:color="auto" w:fill="FFFFFF"/>
              </w:rPr>
              <w:t xml:space="preserve"> se dejara la</w:t>
            </w:r>
            <w:r>
              <w:rPr>
                <w:rFonts w:ascii="Arial" w:hAnsi="Arial" w:cs="Arial"/>
                <w:color w:val="222222"/>
                <w:shd w:val="clear" w:color="auto" w:fill="FFFFFF"/>
              </w:rPr>
              <w:t xml:space="preserve"> anotación </w:t>
            </w:r>
            <w:r w:rsidRPr="003D7736">
              <w:rPr>
                <w:rFonts w:ascii="Arial" w:hAnsi="Arial" w:cs="Arial"/>
                <w:color w:val="222222"/>
                <w:shd w:val="clear" w:color="auto" w:fill="FFFFFF"/>
              </w:rPr>
              <w:t>del estado de los folios que se encuentran en mal estado,</w:t>
            </w:r>
            <w:r>
              <w:rPr>
                <w:rFonts w:ascii="Arial" w:hAnsi="Arial" w:cs="Arial"/>
                <w:color w:val="222222"/>
                <w:shd w:val="clear" w:color="auto" w:fill="FFFFFF"/>
              </w:rPr>
              <w:t xml:space="preserve"> perforados, entre otros,</w:t>
            </w:r>
            <w:r w:rsidRPr="003D7736">
              <w:rPr>
                <w:rFonts w:ascii="Arial" w:hAnsi="Arial" w:cs="Arial"/>
                <w:color w:val="222222"/>
                <w:shd w:val="clear" w:color="auto" w:fill="FFFFFF"/>
              </w:rPr>
              <w:t xml:space="preserve"> de igual forma se consignó el número </w:t>
            </w:r>
            <w:r>
              <w:rPr>
                <w:rFonts w:ascii="Arial" w:hAnsi="Arial" w:cs="Arial"/>
                <w:color w:val="222222"/>
                <w:shd w:val="clear" w:color="auto" w:fill="FFFFFF"/>
              </w:rPr>
              <w:t>de folios que permiten identificar de que folio a que folio va cada tipo de formato contenido en la carpeta.</w:t>
            </w:r>
            <w:r w:rsidRPr="003D7736">
              <w:rPr>
                <w:sz w:val="24"/>
                <w:szCs w:val="24"/>
              </w:rPr>
              <w:t xml:space="preserve"> </w:t>
            </w:r>
          </w:p>
          <w:p w:rsidR="00B9643D" w:rsidRPr="00066097" w:rsidRDefault="00B9643D" w:rsidP="00435497">
            <w:pPr>
              <w:pStyle w:val="Prrafodelista"/>
              <w:tabs>
                <w:tab w:val="left" w:pos="284"/>
              </w:tabs>
              <w:spacing w:after="0" w:line="240" w:lineRule="auto"/>
              <w:ind w:left="284"/>
              <w:jc w:val="both"/>
              <w:rPr>
                <w:rFonts w:ascii="Arial" w:hAnsi="Arial" w:cs="Arial"/>
              </w:rPr>
            </w:pPr>
          </w:p>
        </w:tc>
      </w:tr>
    </w:tbl>
    <w:p w:rsidR="00B9643D" w:rsidRPr="00B9643D" w:rsidRDefault="00B9643D" w:rsidP="004405FB">
      <w:pPr>
        <w:jc w:val="both"/>
        <w:rPr>
          <w:rFonts w:ascii="Arial Narrow" w:hAnsi="Arial Narrow"/>
          <w:b/>
        </w:rPr>
      </w:pPr>
    </w:p>
    <w:p w:rsidR="006C2F75" w:rsidRDefault="0034182B" w:rsidP="004405FB">
      <w:pPr>
        <w:jc w:val="both"/>
        <w:rPr>
          <w:rFonts w:ascii="Arial Narrow" w:hAnsi="Arial Narrow"/>
          <w:b/>
          <w:sz w:val="28"/>
          <w:lang w:val="es-ES"/>
        </w:rPr>
      </w:pPr>
      <w:r w:rsidRPr="0034182B">
        <w:rPr>
          <w:rFonts w:ascii="Arial Narrow" w:hAnsi="Arial Narrow"/>
          <w:b/>
          <w:sz w:val="28"/>
          <w:lang w:val="es-ES"/>
        </w:rPr>
        <w:t xml:space="preserve">VALORACION DOCUMENTAL </w:t>
      </w:r>
    </w:p>
    <w:p w:rsidR="00D41A1E" w:rsidRDefault="0034182B" w:rsidP="004405FB">
      <w:pPr>
        <w:jc w:val="both"/>
        <w:rPr>
          <w:rFonts w:ascii="Arial Narrow" w:hAnsi="Arial Narrow"/>
          <w:lang w:val="es-ES"/>
        </w:rPr>
      </w:pPr>
      <w:r>
        <w:rPr>
          <w:rFonts w:ascii="Arial Narrow" w:hAnsi="Arial Narrow"/>
          <w:lang w:val="es-ES"/>
        </w:rPr>
        <w:t>La valoración documental es un proceso técnico de análisis a la producción de una pieza documental en la que se identifica sus valores primarios o secundarios de esta manera se establece el tiempo que debe permanecer en los archivos de gestión</w:t>
      </w:r>
      <w:r w:rsidR="00B54BFA">
        <w:rPr>
          <w:rFonts w:ascii="Arial Narrow" w:hAnsi="Arial Narrow"/>
          <w:lang w:val="es-ES"/>
        </w:rPr>
        <w:t xml:space="preserve"> y central, de otra parte la valoración documental propende por la preservación de los documentos que testimonian sobre el desarrollo institucional, sociocultural, científico y tecnológico de la entidad o población que los produjo.</w:t>
      </w:r>
    </w:p>
    <w:p w:rsidR="00B9643D" w:rsidRDefault="00B9643D" w:rsidP="004405FB">
      <w:pPr>
        <w:jc w:val="both"/>
        <w:rPr>
          <w:rFonts w:ascii="Arial Narrow" w:hAnsi="Arial Narrow"/>
          <w:lang w:val="es-ES"/>
        </w:rPr>
      </w:pPr>
    </w:p>
    <w:p w:rsidR="00B54BFA" w:rsidRDefault="00B54BFA" w:rsidP="004405FB">
      <w:pPr>
        <w:jc w:val="both"/>
        <w:rPr>
          <w:rFonts w:ascii="Arial Narrow" w:hAnsi="Arial Narrow"/>
          <w:b/>
          <w:sz w:val="28"/>
          <w:lang w:val="es-ES"/>
        </w:rPr>
      </w:pPr>
      <w:r w:rsidRPr="00B54BFA">
        <w:rPr>
          <w:rFonts w:ascii="Arial Narrow" w:hAnsi="Arial Narrow"/>
          <w:b/>
          <w:sz w:val="28"/>
          <w:lang w:val="es-ES"/>
        </w:rPr>
        <w:lastRenderedPageBreak/>
        <w:t>VALORACION DOCUMEN</w:t>
      </w:r>
      <w:r>
        <w:rPr>
          <w:rFonts w:ascii="Arial Narrow" w:hAnsi="Arial Narrow"/>
          <w:b/>
          <w:sz w:val="28"/>
          <w:lang w:val="es-ES"/>
        </w:rPr>
        <w:t>T</w:t>
      </w:r>
      <w:r w:rsidR="00541B10">
        <w:rPr>
          <w:rFonts w:ascii="Arial Narrow" w:hAnsi="Arial Narrow"/>
          <w:b/>
          <w:sz w:val="28"/>
          <w:lang w:val="es-ES"/>
        </w:rPr>
        <w:t xml:space="preserve">AL SERIE </w:t>
      </w:r>
      <w:r w:rsidR="00541B10" w:rsidRPr="00541B10">
        <w:rPr>
          <w:rFonts w:ascii="Arial Narrow" w:hAnsi="Arial Narrow"/>
          <w:b/>
          <w:sz w:val="28"/>
          <w:lang w:val="es-ES"/>
        </w:rPr>
        <w:t>ESTUDIO DE ROCIADO, EPIDEMIOLOGIA Y ENTOMOLOGIA</w:t>
      </w:r>
    </w:p>
    <w:p w:rsidR="006C2F75" w:rsidRPr="006C2F75" w:rsidRDefault="00A36804" w:rsidP="004405FB">
      <w:pPr>
        <w:jc w:val="both"/>
        <w:rPr>
          <w:rFonts w:ascii="Arial Narrow" w:hAnsi="Arial Narrow"/>
          <w:lang w:val="es-ES"/>
        </w:rPr>
      </w:pPr>
      <w:r w:rsidRPr="00A36804">
        <w:rPr>
          <w:rFonts w:ascii="Arial Narrow" w:hAnsi="Arial Narrow"/>
          <w:lang w:val="es-ES"/>
        </w:rPr>
        <w:t>Desde el</w:t>
      </w:r>
      <w:r w:rsidR="00B54BFA" w:rsidRPr="00A36804">
        <w:rPr>
          <w:rFonts w:ascii="Arial Narrow" w:hAnsi="Arial Narrow"/>
          <w:lang w:val="es-ES"/>
        </w:rPr>
        <w:t xml:space="preserve"> punto de vista de la historia,</w:t>
      </w:r>
      <w:r w:rsidR="00164381">
        <w:rPr>
          <w:rFonts w:ascii="Arial Narrow" w:hAnsi="Arial Narrow"/>
          <w:lang w:val="es-ES"/>
        </w:rPr>
        <w:t xml:space="preserve"> los documentos que se encuentran</w:t>
      </w:r>
      <w:r w:rsidR="00B54BFA" w:rsidRPr="00A36804">
        <w:rPr>
          <w:rFonts w:ascii="Arial Narrow" w:hAnsi="Arial Narrow"/>
          <w:lang w:val="es-ES"/>
        </w:rPr>
        <w:t xml:space="preserve"> inmersos en la </w:t>
      </w:r>
      <w:r w:rsidR="006C2F75">
        <w:rPr>
          <w:rFonts w:ascii="Arial Narrow" w:hAnsi="Arial Narrow"/>
          <w:lang w:val="es-ES"/>
        </w:rPr>
        <w:t xml:space="preserve">serie documental </w:t>
      </w:r>
      <w:r w:rsidR="00020517" w:rsidRPr="004740F3">
        <w:rPr>
          <w:rFonts w:ascii="Arial Narrow" w:hAnsi="Arial Narrow"/>
          <w:b/>
        </w:rPr>
        <w:t>ESTUDIO DE ROCIADO,EPIDEMIOLOGIA Y ENTOMOLIGIA</w:t>
      </w:r>
      <w:r w:rsidR="00020517">
        <w:rPr>
          <w:rFonts w:ascii="Arial Narrow" w:hAnsi="Arial Narrow"/>
          <w:b/>
        </w:rPr>
        <w:t xml:space="preserve"> </w:t>
      </w:r>
      <w:r w:rsidR="00B54BFA" w:rsidRPr="00020517">
        <w:rPr>
          <w:rFonts w:ascii="Arial Narrow" w:hAnsi="Arial Narrow"/>
          <w:lang w:val="es-ES"/>
        </w:rPr>
        <w:t xml:space="preserve"> se </w:t>
      </w:r>
      <w:r w:rsidRPr="00020517">
        <w:rPr>
          <w:rFonts w:ascii="Arial Narrow" w:hAnsi="Arial Narrow"/>
          <w:lang w:val="es-ES"/>
        </w:rPr>
        <w:t xml:space="preserve">conservan en concordancia a la directriz del </w:t>
      </w:r>
      <w:r w:rsidRPr="00020517">
        <w:rPr>
          <w:rFonts w:ascii="Arial Narrow" w:hAnsi="Arial Narrow"/>
          <w:b/>
          <w:lang w:val="es-ES"/>
        </w:rPr>
        <w:t xml:space="preserve">ARCHIVO GENERAL DE LA NACION </w:t>
      </w:r>
      <w:r w:rsidR="00B54BFA" w:rsidRPr="00020517">
        <w:rPr>
          <w:rFonts w:ascii="Arial Narrow" w:hAnsi="Arial Narrow"/>
          <w:b/>
          <w:lang w:val="es-ES"/>
        </w:rPr>
        <w:t xml:space="preserve"> </w:t>
      </w:r>
      <w:r w:rsidR="00B54BFA" w:rsidRPr="00020517">
        <w:rPr>
          <w:rFonts w:ascii="Arial Narrow" w:hAnsi="Arial Narrow"/>
          <w:lang w:val="es-ES"/>
        </w:rPr>
        <w:t xml:space="preserve">donde describe </w:t>
      </w:r>
      <w:r w:rsidR="006C2F75" w:rsidRPr="00020517">
        <w:rPr>
          <w:rFonts w:ascii="Arial Narrow" w:hAnsi="Arial Narrow"/>
          <w:lang w:val="es-ES"/>
        </w:rPr>
        <w:t>que esta pieza documental adquiere</w:t>
      </w:r>
      <w:r w:rsidR="006C2F75" w:rsidRPr="006C2F75">
        <w:rPr>
          <w:rFonts w:ascii="Arial Narrow" w:hAnsi="Arial Narrow"/>
          <w:lang w:val="es-ES"/>
        </w:rPr>
        <w:t xml:space="preserve"> un valor secundario, ya que sirve como referencia para la elaboración o reconstrucción de cualquier actividad de la administración y testimonio de la memoria de la entidad, así mismo, puede reflejar cambios organizacionales, normativos, políticas internas, cambios desde el punto de vista legal, directrices, programas y proyectos, entre otros, situación que favorece la conservación para la documentación generada durante la vigencia del </w:t>
      </w:r>
      <w:r w:rsidR="006C2F75" w:rsidRPr="006C2F75">
        <w:rPr>
          <w:rFonts w:ascii="Arial Narrow" w:hAnsi="Arial Narrow"/>
          <w:b/>
          <w:lang w:val="es-ES"/>
        </w:rPr>
        <w:t xml:space="preserve">SERVICIO NACIONAL DE LA ERRADICACION DE LA MALARIA </w:t>
      </w:r>
      <w:r w:rsidR="006C2F75">
        <w:rPr>
          <w:rFonts w:ascii="Arial Narrow" w:hAnsi="Arial Narrow"/>
          <w:b/>
          <w:lang w:val="es-ES"/>
        </w:rPr>
        <w:t>–</w:t>
      </w:r>
      <w:r w:rsidR="006C2F75" w:rsidRPr="006C2F75">
        <w:rPr>
          <w:rFonts w:ascii="Arial Narrow" w:hAnsi="Arial Narrow"/>
          <w:b/>
          <w:lang w:val="es-ES"/>
        </w:rPr>
        <w:t xml:space="preserve"> SEM</w:t>
      </w:r>
      <w:r w:rsidR="006C2F75">
        <w:rPr>
          <w:rFonts w:ascii="Arial Narrow" w:hAnsi="Arial Narrow"/>
          <w:b/>
          <w:lang w:val="es-ES"/>
        </w:rPr>
        <w:t xml:space="preserve"> </w:t>
      </w:r>
      <w:r w:rsidR="006C2F75">
        <w:rPr>
          <w:rFonts w:ascii="Arial Narrow" w:hAnsi="Arial Narrow"/>
          <w:lang w:val="es-ES"/>
        </w:rPr>
        <w:t xml:space="preserve"> y surte la organización para realizar la </w:t>
      </w:r>
      <w:r w:rsidR="006C2F75" w:rsidRPr="00D20085">
        <w:rPr>
          <w:rFonts w:ascii="Arial Narrow" w:hAnsi="Arial Narrow"/>
          <w:b/>
          <w:lang w:val="es-ES"/>
        </w:rPr>
        <w:t>TRANSFERENCIA SECUNDARIA AL ARCHIVO GENERAL DE LA NACION</w:t>
      </w:r>
      <w:r w:rsidR="006C2F75">
        <w:rPr>
          <w:rFonts w:ascii="Arial Narrow" w:hAnsi="Arial Narrow"/>
          <w:lang w:val="es-ES"/>
        </w:rPr>
        <w:t xml:space="preserve"> en el marco de la normatividad más exactamente el Decreto compilatorio 1080 de 2015</w:t>
      </w:r>
      <w:r w:rsidR="001A32BE">
        <w:rPr>
          <w:rFonts w:ascii="Arial Narrow" w:hAnsi="Arial Narrow"/>
          <w:lang w:val="es-ES"/>
        </w:rPr>
        <w:t xml:space="preserve"> en los artículos 2.8.2.9.4 y 2.8.2.9.2</w:t>
      </w:r>
    </w:p>
    <w:p w:rsidR="006C2F75" w:rsidRDefault="001A32BE" w:rsidP="004405FB">
      <w:pPr>
        <w:jc w:val="both"/>
        <w:rPr>
          <w:rFonts w:ascii="Arial Narrow" w:hAnsi="Arial Narrow"/>
          <w:b/>
          <w:sz w:val="28"/>
          <w:lang w:val="es-ES"/>
        </w:rPr>
      </w:pPr>
      <w:r w:rsidRPr="001A32BE">
        <w:rPr>
          <w:rFonts w:ascii="Arial Narrow" w:hAnsi="Arial Narrow"/>
          <w:b/>
          <w:sz w:val="28"/>
          <w:lang w:val="es-ES"/>
        </w:rPr>
        <w:t>CONCLUSION</w:t>
      </w:r>
      <w:r>
        <w:rPr>
          <w:rFonts w:ascii="Arial Narrow" w:hAnsi="Arial Narrow"/>
          <w:b/>
          <w:sz w:val="28"/>
          <w:lang w:val="es-ES"/>
        </w:rPr>
        <w:t>:</w:t>
      </w:r>
    </w:p>
    <w:p w:rsidR="001A32BE" w:rsidRDefault="001A32BE" w:rsidP="004405FB">
      <w:pPr>
        <w:jc w:val="both"/>
        <w:rPr>
          <w:rFonts w:ascii="Arial Narrow" w:hAnsi="Arial Narrow"/>
          <w:lang w:val="es-ES"/>
        </w:rPr>
      </w:pPr>
      <w:r w:rsidRPr="001A32BE">
        <w:rPr>
          <w:rFonts w:ascii="Arial Narrow" w:hAnsi="Arial Narrow"/>
          <w:lang w:val="es-ES"/>
        </w:rPr>
        <w:t xml:space="preserve">El Ministerio de Salud y Protección Social desde la vigencia 2014, viene trabajando </w:t>
      </w:r>
      <w:r w:rsidR="00886F8B">
        <w:rPr>
          <w:rFonts w:ascii="Arial Narrow" w:hAnsi="Arial Narrow"/>
          <w:lang w:val="es-ES"/>
        </w:rPr>
        <w:t xml:space="preserve">con el Archivo General de la Nación a continuación se relaciona el </w:t>
      </w:r>
      <w:r w:rsidR="00E11397">
        <w:rPr>
          <w:rFonts w:ascii="Arial Narrow" w:hAnsi="Arial Narrow"/>
          <w:lang w:val="es-ES"/>
        </w:rPr>
        <w:t>histórico de</w:t>
      </w:r>
      <w:r w:rsidR="00886F8B">
        <w:rPr>
          <w:rFonts w:ascii="Arial Narrow" w:hAnsi="Arial Narrow"/>
          <w:lang w:val="es-ES"/>
        </w:rPr>
        <w:t xml:space="preserve"> las </w:t>
      </w:r>
      <w:r w:rsidR="00E11397">
        <w:rPr>
          <w:rFonts w:ascii="Arial Narrow" w:hAnsi="Arial Narrow"/>
          <w:lang w:val="es-ES"/>
        </w:rPr>
        <w:t>diferentes reuniones y</w:t>
      </w:r>
      <w:r w:rsidR="00886F8B">
        <w:rPr>
          <w:rFonts w:ascii="Arial Narrow" w:hAnsi="Arial Narrow"/>
          <w:lang w:val="es-ES"/>
        </w:rPr>
        <w:t xml:space="preserve"> comunicaciones adelantadas con el ARCHIVO GENERA DE LA NACION en donde se han definido compromisos frente al proceso de las transferencias documentales.</w:t>
      </w:r>
    </w:p>
    <w:p w:rsidR="00BA44B0" w:rsidRDefault="00BA44B0" w:rsidP="004405FB">
      <w:pPr>
        <w:jc w:val="both"/>
        <w:rPr>
          <w:rFonts w:ascii="Arial Narrow" w:hAnsi="Arial Narrow"/>
          <w:lang w:val="es-ES"/>
        </w:rPr>
      </w:pPr>
    </w:p>
    <w:p w:rsidR="00BA44B0" w:rsidRPr="001A32BE" w:rsidRDefault="00BA44B0" w:rsidP="004405FB">
      <w:pPr>
        <w:jc w:val="both"/>
        <w:rPr>
          <w:rFonts w:ascii="Arial Narrow" w:hAnsi="Arial Narrow"/>
          <w:lang w:val="es-ES"/>
        </w:rPr>
      </w:pPr>
    </w:p>
    <w:tbl>
      <w:tblPr>
        <w:tblStyle w:val="Tablaconcuadrcula"/>
        <w:tblW w:w="0" w:type="auto"/>
        <w:tblLook w:val="04A0" w:firstRow="1" w:lastRow="0" w:firstColumn="1" w:lastColumn="0" w:noHBand="0" w:noVBand="1"/>
      </w:tblPr>
      <w:tblGrid>
        <w:gridCol w:w="2405"/>
        <w:gridCol w:w="1736"/>
        <w:gridCol w:w="2587"/>
        <w:gridCol w:w="2326"/>
      </w:tblGrid>
      <w:tr w:rsidR="00886F8B" w:rsidTr="00376D4B">
        <w:tc>
          <w:tcPr>
            <w:tcW w:w="2446" w:type="dxa"/>
          </w:tcPr>
          <w:p w:rsidR="00886F8B" w:rsidRPr="004740F3" w:rsidRDefault="00886F8B" w:rsidP="00376D4B">
            <w:pPr>
              <w:ind w:right="310"/>
              <w:jc w:val="center"/>
              <w:outlineLvl w:val="0"/>
              <w:rPr>
                <w:rFonts w:ascii="Arial" w:hAnsi="Arial" w:cs="Arial"/>
                <w:b/>
                <w:lang w:val="es-CO"/>
              </w:rPr>
            </w:pPr>
            <w:r w:rsidRPr="004740F3">
              <w:rPr>
                <w:rFonts w:ascii="Arial" w:hAnsi="Arial" w:cs="Arial"/>
                <w:b/>
                <w:lang w:val="es-CO"/>
              </w:rPr>
              <w:t>FECHA</w:t>
            </w:r>
          </w:p>
          <w:p w:rsidR="00886F8B" w:rsidRPr="004740F3" w:rsidRDefault="00886F8B" w:rsidP="00376D4B">
            <w:pPr>
              <w:ind w:right="310"/>
              <w:jc w:val="center"/>
              <w:outlineLvl w:val="0"/>
              <w:rPr>
                <w:rFonts w:ascii="Arial" w:hAnsi="Arial" w:cs="Arial"/>
                <w:b/>
                <w:lang w:val="es-CO"/>
              </w:rPr>
            </w:pPr>
            <w:r w:rsidRPr="004740F3">
              <w:rPr>
                <w:rFonts w:ascii="Arial" w:hAnsi="Arial" w:cs="Arial"/>
                <w:lang w:val="es-CO"/>
              </w:rPr>
              <w:t xml:space="preserve">( </w:t>
            </w:r>
            <w:r w:rsidRPr="004740F3">
              <w:rPr>
                <w:rFonts w:ascii="Arial" w:hAnsi="Arial" w:cs="Arial"/>
                <w:sz w:val="18"/>
                <w:lang w:val="es-CO"/>
              </w:rPr>
              <w:t>comunicación y/o reunión)</w:t>
            </w:r>
          </w:p>
        </w:tc>
        <w:tc>
          <w:tcPr>
            <w:tcW w:w="1827" w:type="dxa"/>
          </w:tcPr>
          <w:p w:rsidR="00886F8B" w:rsidRPr="004740F3" w:rsidRDefault="00886F8B" w:rsidP="00376D4B">
            <w:pPr>
              <w:ind w:right="310"/>
              <w:jc w:val="center"/>
              <w:outlineLvl w:val="0"/>
              <w:rPr>
                <w:rFonts w:ascii="Arial" w:hAnsi="Arial" w:cs="Arial"/>
                <w:b/>
                <w:lang w:val="es-CO"/>
              </w:rPr>
            </w:pPr>
            <w:r w:rsidRPr="004740F3">
              <w:rPr>
                <w:rFonts w:ascii="Arial" w:hAnsi="Arial" w:cs="Arial"/>
                <w:b/>
                <w:lang w:val="es-CO"/>
              </w:rPr>
              <w:t>ENTIDAD</w:t>
            </w:r>
          </w:p>
          <w:p w:rsidR="00886F8B" w:rsidRPr="004740F3" w:rsidRDefault="00886F8B" w:rsidP="00376D4B">
            <w:pPr>
              <w:ind w:right="310"/>
              <w:jc w:val="center"/>
              <w:outlineLvl w:val="0"/>
              <w:rPr>
                <w:rFonts w:ascii="Arial" w:hAnsi="Arial" w:cs="Arial"/>
                <w:lang w:val="es-CO"/>
              </w:rPr>
            </w:pPr>
            <w:r w:rsidRPr="004740F3">
              <w:rPr>
                <w:rFonts w:ascii="Arial" w:hAnsi="Arial" w:cs="Arial"/>
                <w:sz w:val="18"/>
                <w:lang w:val="es-CO"/>
              </w:rPr>
              <w:t>(remitente o que convoca a reunión)</w:t>
            </w:r>
          </w:p>
        </w:tc>
        <w:tc>
          <w:tcPr>
            <w:tcW w:w="2674" w:type="dxa"/>
          </w:tcPr>
          <w:p w:rsidR="00886F8B" w:rsidRPr="00566568" w:rsidRDefault="00886F8B" w:rsidP="00376D4B">
            <w:pPr>
              <w:ind w:right="310"/>
              <w:jc w:val="center"/>
              <w:outlineLvl w:val="0"/>
              <w:rPr>
                <w:rFonts w:ascii="Arial" w:hAnsi="Arial" w:cs="Arial"/>
                <w:b/>
              </w:rPr>
            </w:pPr>
            <w:r w:rsidRPr="00566568">
              <w:rPr>
                <w:rFonts w:ascii="Arial" w:hAnsi="Arial" w:cs="Arial"/>
                <w:b/>
              </w:rPr>
              <w:t>DOCUMENTO SOPORTE</w:t>
            </w:r>
          </w:p>
        </w:tc>
        <w:tc>
          <w:tcPr>
            <w:tcW w:w="2375" w:type="dxa"/>
          </w:tcPr>
          <w:p w:rsidR="00886F8B" w:rsidRPr="00566568" w:rsidRDefault="00886F8B" w:rsidP="00376D4B">
            <w:pPr>
              <w:ind w:right="310"/>
              <w:jc w:val="center"/>
              <w:outlineLvl w:val="0"/>
              <w:rPr>
                <w:rFonts w:ascii="Arial" w:hAnsi="Arial" w:cs="Arial"/>
                <w:b/>
              </w:rPr>
            </w:pPr>
            <w:r w:rsidRPr="00566568">
              <w:rPr>
                <w:rFonts w:ascii="Arial" w:hAnsi="Arial" w:cs="Arial"/>
                <w:b/>
              </w:rPr>
              <w:t>ACCIONES</w:t>
            </w:r>
            <w:r>
              <w:rPr>
                <w:rFonts w:ascii="Arial" w:hAnsi="Arial" w:cs="Arial"/>
                <w:b/>
              </w:rPr>
              <w:t xml:space="preserve"> Y/O COMPROMISOS</w:t>
            </w:r>
          </w:p>
        </w:tc>
      </w:tr>
      <w:tr w:rsidR="00886F8B" w:rsidTr="00376D4B">
        <w:tc>
          <w:tcPr>
            <w:tcW w:w="2446" w:type="dxa"/>
          </w:tcPr>
          <w:p w:rsidR="00886F8B" w:rsidRPr="004740F3" w:rsidRDefault="00886F8B" w:rsidP="00376D4B">
            <w:pPr>
              <w:ind w:right="310"/>
              <w:jc w:val="both"/>
              <w:outlineLvl w:val="0"/>
              <w:rPr>
                <w:rFonts w:ascii="Arial" w:hAnsi="Arial" w:cs="Arial"/>
                <w:lang w:val="es-CO"/>
              </w:rPr>
            </w:pPr>
            <w:r w:rsidRPr="004740F3">
              <w:rPr>
                <w:rFonts w:ascii="Arial" w:hAnsi="Arial" w:cs="Arial"/>
                <w:lang w:val="es-CO"/>
              </w:rPr>
              <w:t>21 de Enero de  2015 – Radicado No 201542300091172</w:t>
            </w:r>
          </w:p>
        </w:tc>
        <w:tc>
          <w:tcPr>
            <w:tcW w:w="1827" w:type="dxa"/>
          </w:tcPr>
          <w:p w:rsidR="00886F8B" w:rsidRPr="004740F3" w:rsidRDefault="00886F8B" w:rsidP="00376D4B">
            <w:pPr>
              <w:ind w:right="310"/>
              <w:jc w:val="both"/>
              <w:outlineLvl w:val="0"/>
              <w:rPr>
                <w:rFonts w:ascii="Arial" w:hAnsi="Arial" w:cs="Arial"/>
                <w:lang w:val="es-CO"/>
              </w:rPr>
            </w:pPr>
            <w:r w:rsidRPr="004740F3">
              <w:rPr>
                <w:rFonts w:ascii="Arial" w:hAnsi="Arial" w:cs="Arial"/>
                <w:lang w:val="es-CO"/>
              </w:rPr>
              <w:t xml:space="preserve">Archivo General de la Nación </w:t>
            </w:r>
          </w:p>
        </w:tc>
        <w:tc>
          <w:tcPr>
            <w:tcW w:w="2674" w:type="dxa"/>
          </w:tcPr>
          <w:p w:rsidR="00886F8B" w:rsidRPr="004740F3" w:rsidRDefault="00886F8B" w:rsidP="00376D4B">
            <w:pPr>
              <w:ind w:right="310"/>
              <w:jc w:val="both"/>
              <w:outlineLvl w:val="0"/>
              <w:rPr>
                <w:rFonts w:ascii="Arial" w:hAnsi="Arial" w:cs="Arial"/>
                <w:lang w:val="es-CO"/>
              </w:rPr>
            </w:pPr>
            <w:r w:rsidRPr="004740F3">
              <w:rPr>
                <w:rFonts w:ascii="Arial" w:hAnsi="Arial" w:cs="Arial"/>
                <w:lang w:val="es-CO"/>
              </w:rPr>
              <w:t>Convoca reunión de revisión para el día 28 de Enero de 2015</w:t>
            </w:r>
          </w:p>
        </w:tc>
        <w:tc>
          <w:tcPr>
            <w:tcW w:w="2375" w:type="dxa"/>
          </w:tcPr>
          <w:p w:rsidR="00886F8B" w:rsidRPr="004740F3" w:rsidRDefault="00886F8B" w:rsidP="00376D4B">
            <w:pPr>
              <w:ind w:right="310"/>
              <w:jc w:val="both"/>
              <w:outlineLvl w:val="0"/>
              <w:rPr>
                <w:rFonts w:ascii="Arial" w:hAnsi="Arial" w:cs="Arial"/>
                <w:lang w:val="es-CO"/>
              </w:rPr>
            </w:pPr>
          </w:p>
        </w:tc>
      </w:tr>
      <w:tr w:rsidR="00886F8B" w:rsidTr="00376D4B">
        <w:tc>
          <w:tcPr>
            <w:tcW w:w="2446" w:type="dxa"/>
          </w:tcPr>
          <w:p w:rsidR="00886F8B" w:rsidRDefault="00886F8B" w:rsidP="00376D4B">
            <w:pPr>
              <w:ind w:right="310"/>
              <w:jc w:val="both"/>
              <w:outlineLvl w:val="0"/>
              <w:rPr>
                <w:rFonts w:ascii="Arial" w:hAnsi="Arial" w:cs="Arial"/>
              </w:rPr>
            </w:pPr>
            <w:r>
              <w:rPr>
                <w:rFonts w:ascii="Arial" w:hAnsi="Arial" w:cs="Arial"/>
              </w:rPr>
              <w:t xml:space="preserve">28 de </w:t>
            </w:r>
            <w:proofErr w:type="spellStart"/>
            <w:r>
              <w:rPr>
                <w:rFonts w:ascii="Arial" w:hAnsi="Arial" w:cs="Arial"/>
              </w:rPr>
              <w:t>Enero</w:t>
            </w:r>
            <w:proofErr w:type="spellEnd"/>
            <w:r>
              <w:rPr>
                <w:rFonts w:ascii="Arial" w:hAnsi="Arial" w:cs="Arial"/>
              </w:rPr>
              <w:t xml:space="preserve"> de  2015</w:t>
            </w:r>
          </w:p>
        </w:tc>
        <w:tc>
          <w:tcPr>
            <w:tcW w:w="1827" w:type="dxa"/>
          </w:tcPr>
          <w:p w:rsidR="00886F8B" w:rsidRPr="004740F3" w:rsidRDefault="00886F8B" w:rsidP="00376D4B">
            <w:pPr>
              <w:ind w:right="310"/>
              <w:jc w:val="both"/>
              <w:outlineLvl w:val="0"/>
              <w:rPr>
                <w:rFonts w:ascii="Arial" w:hAnsi="Arial" w:cs="Arial"/>
                <w:lang w:val="es-CO"/>
              </w:rPr>
            </w:pPr>
            <w:r w:rsidRPr="004740F3">
              <w:rPr>
                <w:rFonts w:ascii="Arial" w:hAnsi="Arial" w:cs="Arial"/>
                <w:lang w:val="es-CO"/>
              </w:rPr>
              <w:t>Archivo General de la Nación – MSPS</w:t>
            </w:r>
          </w:p>
        </w:tc>
        <w:tc>
          <w:tcPr>
            <w:tcW w:w="2674" w:type="dxa"/>
          </w:tcPr>
          <w:p w:rsidR="00886F8B" w:rsidRDefault="00886F8B" w:rsidP="00376D4B">
            <w:pPr>
              <w:ind w:right="310"/>
              <w:jc w:val="both"/>
              <w:outlineLvl w:val="0"/>
              <w:rPr>
                <w:rFonts w:ascii="Arial" w:hAnsi="Arial" w:cs="Arial"/>
              </w:rPr>
            </w:pPr>
            <w:proofErr w:type="spellStart"/>
            <w:r>
              <w:rPr>
                <w:rFonts w:ascii="Arial" w:hAnsi="Arial" w:cs="Arial"/>
              </w:rPr>
              <w:t>Ayuda</w:t>
            </w:r>
            <w:proofErr w:type="spellEnd"/>
            <w:r>
              <w:rPr>
                <w:rFonts w:ascii="Arial" w:hAnsi="Arial" w:cs="Arial"/>
              </w:rPr>
              <w:t xml:space="preserve"> de Memoria</w:t>
            </w:r>
          </w:p>
        </w:tc>
        <w:tc>
          <w:tcPr>
            <w:tcW w:w="2375" w:type="dxa"/>
          </w:tcPr>
          <w:p w:rsidR="00886F8B" w:rsidRPr="004740F3" w:rsidRDefault="00886F8B" w:rsidP="00376D4B">
            <w:pPr>
              <w:ind w:right="310"/>
              <w:jc w:val="both"/>
              <w:outlineLvl w:val="0"/>
              <w:rPr>
                <w:rFonts w:ascii="Arial" w:hAnsi="Arial" w:cs="Arial"/>
                <w:lang w:val="es-CO"/>
              </w:rPr>
            </w:pPr>
            <w:r w:rsidRPr="004740F3">
              <w:rPr>
                <w:rFonts w:ascii="Arial" w:hAnsi="Arial" w:cs="Arial"/>
                <w:lang w:val="es-CO"/>
              </w:rPr>
              <w:t>Se organiza la documentación de acuerdo a lo establecido. Para visita del AGN el 18 de febrero de 2015.</w:t>
            </w:r>
          </w:p>
        </w:tc>
      </w:tr>
      <w:tr w:rsidR="00886F8B" w:rsidTr="00376D4B">
        <w:tc>
          <w:tcPr>
            <w:tcW w:w="2446" w:type="dxa"/>
          </w:tcPr>
          <w:p w:rsidR="00886F8B" w:rsidRDefault="00886F8B" w:rsidP="00376D4B">
            <w:pPr>
              <w:ind w:right="310"/>
              <w:jc w:val="both"/>
              <w:outlineLvl w:val="0"/>
              <w:rPr>
                <w:rFonts w:ascii="Arial" w:hAnsi="Arial" w:cs="Arial"/>
              </w:rPr>
            </w:pPr>
            <w:r>
              <w:rPr>
                <w:rFonts w:ascii="Arial" w:hAnsi="Arial" w:cs="Arial"/>
              </w:rPr>
              <w:t xml:space="preserve">18 </w:t>
            </w:r>
            <w:proofErr w:type="spellStart"/>
            <w:r>
              <w:rPr>
                <w:rFonts w:ascii="Arial" w:hAnsi="Arial" w:cs="Arial"/>
              </w:rPr>
              <w:t>Febrero</w:t>
            </w:r>
            <w:proofErr w:type="spellEnd"/>
            <w:r>
              <w:rPr>
                <w:rFonts w:ascii="Arial" w:hAnsi="Arial" w:cs="Arial"/>
              </w:rPr>
              <w:t xml:space="preserve"> de 2015</w:t>
            </w:r>
          </w:p>
        </w:tc>
        <w:tc>
          <w:tcPr>
            <w:tcW w:w="1827" w:type="dxa"/>
          </w:tcPr>
          <w:p w:rsidR="00886F8B" w:rsidRPr="004740F3" w:rsidRDefault="00886F8B" w:rsidP="00376D4B">
            <w:pPr>
              <w:ind w:right="310"/>
              <w:jc w:val="both"/>
              <w:outlineLvl w:val="0"/>
              <w:rPr>
                <w:rFonts w:ascii="Arial" w:hAnsi="Arial" w:cs="Arial"/>
                <w:lang w:val="es-CO"/>
              </w:rPr>
            </w:pPr>
            <w:r w:rsidRPr="004740F3">
              <w:rPr>
                <w:rFonts w:ascii="Arial" w:hAnsi="Arial" w:cs="Arial"/>
                <w:lang w:val="es-CO"/>
              </w:rPr>
              <w:t xml:space="preserve">Archivo General de la Nación </w:t>
            </w:r>
          </w:p>
        </w:tc>
        <w:tc>
          <w:tcPr>
            <w:tcW w:w="2674" w:type="dxa"/>
          </w:tcPr>
          <w:p w:rsidR="00886F8B" w:rsidRPr="004740F3" w:rsidRDefault="00886F8B" w:rsidP="00376D4B">
            <w:pPr>
              <w:ind w:right="310"/>
              <w:jc w:val="both"/>
              <w:outlineLvl w:val="0"/>
              <w:rPr>
                <w:rFonts w:ascii="Arial" w:hAnsi="Arial" w:cs="Arial"/>
                <w:lang w:val="es-CO"/>
              </w:rPr>
            </w:pPr>
            <w:r w:rsidRPr="004740F3">
              <w:rPr>
                <w:rFonts w:ascii="Arial" w:hAnsi="Arial" w:cs="Arial"/>
                <w:lang w:val="es-CO"/>
              </w:rPr>
              <w:t>Correo electrónico cancelando la visita.</w:t>
            </w:r>
          </w:p>
        </w:tc>
        <w:tc>
          <w:tcPr>
            <w:tcW w:w="2375" w:type="dxa"/>
          </w:tcPr>
          <w:p w:rsidR="00886F8B" w:rsidRPr="004740F3" w:rsidRDefault="00886F8B" w:rsidP="00376D4B">
            <w:pPr>
              <w:ind w:right="310"/>
              <w:jc w:val="both"/>
              <w:outlineLvl w:val="0"/>
              <w:rPr>
                <w:rFonts w:ascii="Arial" w:hAnsi="Arial" w:cs="Arial"/>
                <w:lang w:val="es-CO"/>
              </w:rPr>
            </w:pPr>
          </w:p>
        </w:tc>
      </w:tr>
      <w:tr w:rsidR="00886F8B" w:rsidTr="00376D4B">
        <w:tc>
          <w:tcPr>
            <w:tcW w:w="2446" w:type="dxa"/>
          </w:tcPr>
          <w:p w:rsidR="00886F8B" w:rsidRDefault="00886F8B" w:rsidP="00376D4B">
            <w:pPr>
              <w:ind w:right="310"/>
              <w:jc w:val="both"/>
              <w:outlineLvl w:val="0"/>
              <w:rPr>
                <w:rFonts w:ascii="Arial" w:hAnsi="Arial" w:cs="Arial"/>
              </w:rPr>
            </w:pPr>
            <w:proofErr w:type="spellStart"/>
            <w:r>
              <w:rPr>
                <w:rFonts w:ascii="Arial" w:hAnsi="Arial" w:cs="Arial"/>
              </w:rPr>
              <w:t>Marzo</w:t>
            </w:r>
            <w:proofErr w:type="spellEnd"/>
            <w:r>
              <w:rPr>
                <w:rFonts w:ascii="Arial" w:hAnsi="Arial" w:cs="Arial"/>
              </w:rPr>
              <w:t xml:space="preserve"> de 2015</w:t>
            </w:r>
          </w:p>
        </w:tc>
        <w:tc>
          <w:tcPr>
            <w:tcW w:w="1827" w:type="dxa"/>
          </w:tcPr>
          <w:p w:rsidR="00886F8B" w:rsidRPr="004740F3" w:rsidRDefault="00886F8B" w:rsidP="00376D4B">
            <w:pPr>
              <w:ind w:right="310"/>
              <w:jc w:val="both"/>
              <w:outlineLvl w:val="0"/>
              <w:rPr>
                <w:rFonts w:ascii="Arial" w:hAnsi="Arial" w:cs="Arial"/>
                <w:lang w:val="es-CO"/>
              </w:rPr>
            </w:pPr>
            <w:r w:rsidRPr="004740F3">
              <w:rPr>
                <w:rFonts w:ascii="Arial" w:hAnsi="Arial" w:cs="Arial"/>
                <w:lang w:val="es-CO"/>
              </w:rPr>
              <w:t xml:space="preserve">Archivo General de la Nación </w:t>
            </w:r>
          </w:p>
        </w:tc>
        <w:tc>
          <w:tcPr>
            <w:tcW w:w="2674" w:type="dxa"/>
          </w:tcPr>
          <w:p w:rsidR="00886F8B" w:rsidRPr="004740F3" w:rsidRDefault="00886F8B" w:rsidP="00376D4B">
            <w:pPr>
              <w:ind w:right="310"/>
              <w:jc w:val="both"/>
              <w:outlineLvl w:val="0"/>
              <w:rPr>
                <w:rFonts w:ascii="Arial" w:hAnsi="Arial" w:cs="Arial"/>
                <w:lang w:val="es-CO"/>
              </w:rPr>
            </w:pPr>
            <w:r w:rsidRPr="004740F3">
              <w:rPr>
                <w:rFonts w:ascii="Arial" w:hAnsi="Arial" w:cs="Arial"/>
                <w:lang w:val="es-CO"/>
              </w:rPr>
              <w:t>Acta de Reunión – Sensibilización para diligenciamiento de la ISAD -G</w:t>
            </w:r>
          </w:p>
        </w:tc>
        <w:tc>
          <w:tcPr>
            <w:tcW w:w="2375" w:type="dxa"/>
          </w:tcPr>
          <w:p w:rsidR="00886F8B" w:rsidRPr="004740F3" w:rsidRDefault="00886F8B" w:rsidP="00376D4B">
            <w:pPr>
              <w:ind w:right="310"/>
              <w:jc w:val="both"/>
              <w:outlineLvl w:val="0"/>
              <w:rPr>
                <w:rFonts w:ascii="Arial" w:hAnsi="Arial" w:cs="Arial"/>
                <w:lang w:val="es-CO"/>
              </w:rPr>
            </w:pPr>
            <w:r w:rsidRPr="004740F3">
              <w:rPr>
                <w:rFonts w:ascii="Arial" w:hAnsi="Arial" w:cs="Arial"/>
                <w:lang w:val="es-CO"/>
              </w:rPr>
              <w:t xml:space="preserve">El AGN se compromete a realizar acompañamiento en el diligenciamiento </w:t>
            </w:r>
            <w:r w:rsidRPr="004740F3">
              <w:rPr>
                <w:rFonts w:ascii="Arial" w:hAnsi="Arial" w:cs="Arial"/>
                <w:lang w:val="es-CO"/>
              </w:rPr>
              <w:lastRenderedPageBreak/>
              <w:t>de la ISAD G a la fecha no se ha recibido.</w:t>
            </w:r>
          </w:p>
        </w:tc>
      </w:tr>
      <w:tr w:rsidR="00886F8B" w:rsidTr="00376D4B">
        <w:tc>
          <w:tcPr>
            <w:tcW w:w="2446" w:type="dxa"/>
          </w:tcPr>
          <w:p w:rsidR="00886F8B" w:rsidRPr="008B489F" w:rsidRDefault="00886F8B" w:rsidP="00376D4B">
            <w:pPr>
              <w:ind w:right="310"/>
              <w:jc w:val="both"/>
              <w:outlineLvl w:val="0"/>
              <w:rPr>
                <w:rFonts w:ascii="Arial" w:hAnsi="Arial" w:cs="Arial"/>
              </w:rPr>
            </w:pPr>
            <w:r w:rsidRPr="008B489F">
              <w:rPr>
                <w:rFonts w:ascii="Arial" w:hAnsi="Arial" w:cs="Arial"/>
              </w:rPr>
              <w:lastRenderedPageBreak/>
              <w:t>23 de Abril de 2015</w:t>
            </w:r>
          </w:p>
        </w:tc>
        <w:tc>
          <w:tcPr>
            <w:tcW w:w="1827" w:type="dxa"/>
          </w:tcPr>
          <w:p w:rsidR="00886F8B" w:rsidRPr="008B489F" w:rsidRDefault="00886F8B" w:rsidP="00376D4B">
            <w:pPr>
              <w:ind w:right="310"/>
              <w:jc w:val="both"/>
              <w:outlineLvl w:val="0"/>
              <w:rPr>
                <w:rFonts w:ascii="Arial" w:hAnsi="Arial" w:cs="Arial"/>
              </w:rPr>
            </w:pPr>
            <w:proofErr w:type="spellStart"/>
            <w:r w:rsidRPr="008B489F">
              <w:rPr>
                <w:rFonts w:ascii="Arial" w:hAnsi="Arial" w:cs="Arial"/>
              </w:rPr>
              <w:t>Asistencias</w:t>
            </w:r>
            <w:proofErr w:type="spellEnd"/>
            <w:r w:rsidRPr="008B489F">
              <w:rPr>
                <w:rFonts w:ascii="Arial" w:hAnsi="Arial" w:cs="Arial"/>
              </w:rPr>
              <w:t xml:space="preserve"> </w:t>
            </w:r>
            <w:proofErr w:type="spellStart"/>
            <w:r w:rsidRPr="008B489F">
              <w:rPr>
                <w:rFonts w:ascii="Arial" w:hAnsi="Arial" w:cs="Arial"/>
              </w:rPr>
              <w:t>Técnicas</w:t>
            </w:r>
            <w:proofErr w:type="spellEnd"/>
          </w:p>
        </w:tc>
        <w:tc>
          <w:tcPr>
            <w:tcW w:w="2674" w:type="dxa"/>
          </w:tcPr>
          <w:p w:rsidR="00886F8B" w:rsidRPr="004740F3" w:rsidRDefault="00886F8B" w:rsidP="00376D4B">
            <w:pPr>
              <w:ind w:right="310"/>
              <w:jc w:val="both"/>
              <w:outlineLvl w:val="0"/>
              <w:rPr>
                <w:rFonts w:ascii="Arial" w:hAnsi="Arial" w:cs="Arial"/>
                <w:lang w:val="es-CO"/>
              </w:rPr>
            </w:pPr>
            <w:r w:rsidRPr="004740F3">
              <w:rPr>
                <w:rFonts w:ascii="Arial" w:hAnsi="Arial" w:cs="Arial"/>
                <w:lang w:val="es-CO"/>
              </w:rPr>
              <w:t>Acta de Reunión se solicita nuevamente reprogramar visita para revisión y acompañamiento diligenciamiento ISAD-G</w:t>
            </w:r>
          </w:p>
        </w:tc>
        <w:tc>
          <w:tcPr>
            <w:tcW w:w="2375" w:type="dxa"/>
          </w:tcPr>
          <w:p w:rsidR="00886F8B" w:rsidRPr="004740F3" w:rsidRDefault="00886F8B" w:rsidP="00376D4B">
            <w:pPr>
              <w:ind w:right="310"/>
              <w:jc w:val="both"/>
              <w:outlineLvl w:val="0"/>
              <w:rPr>
                <w:rFonts w:ascii="Arial" w:hAnsi="Arial" w:cs="Arial"/>
                <w:highlight w:val="yellow"/>
                <w:lang w:val="es-CO"/>
              </w:rPr>
            </w:pPr>
          </w:p>
        </w:tc>
      </w:tr>
      <w:tr w:rsidR="00886F8B" w:rsidTr="00376D4B">
        <w:tc>
          <w:tcPr>
            <w:tcW w:w="2446" w:type="dxa"/>
          </w:tcPr>
          <w:p w:rsidR="00886F8B" w:rsidRDefault="00886F8B" w:rsidP="00376D4B">
            <w:pPr>
              <w:ind w:right="310"/>
              <w:jc w:val="both"/>
              <w:outlineLvl w:val="0"/>
              <w:rPr>
                <w:rFonts w:ascii="Arial" w:hAnsi="Arial" w:cs="Arial"/>
              </w:rPr>
            </w:pPr>
            <w:r>
              <w:rPr>
                <w:rFonts w:ascii="Arial" w:hAnsi="Arial" w:cs="Arial"/>
              </w:rPr>
              <w:t>22 de Julio de 2015</w:t>
            </w:r>
          </w:p>
        </w:tc>
        <w:tc>
          <w:tcPr>
            <w:tcW w:w="1827" w:type="dxa"/>
          </w:tcPr>
          <w:p w:rsidR="00886F8B" w:rsidRPr="004740F3" w:rsidRDefault="00886F8B" w:rsidP="00376D4B">
            <w:pPr>
              <w:ind w:right="310"/>
              <w:jc w:val="both"/>
              <w:outlineLvl w:val="0"/>
              <w:rPr>
                <w:rFonts w:ascii="Arial" w:hAnsi="Arial" w:cs="Arial"/>
                <w:lang w:val="es-CO"/>
              </w:rPr>
            </w:pPr>
            <w:r w:rsidRPr="004740F3">
              <w:rPr>
                <w:rFonts w:ascii="Arial" w:hAnsi="Arial" w:cs="Arial"/>
                <w:lang w:val="es-CO"/>
              </w:rPr>
              <w:t xml:space="preserve">Archivo General de la Nación </w:t>
            </w:r>
          </w:p>
        </w:tc>
        <w:tc>
          <w:tcPr>
            <w:tcW w:w="2674" w:type="dxa"/>
          </w:tcPr>
          <w:p w:rsidR="00886F8B" w:rsidRPr="004740F3" w:rsidRDefault="00886F8B" w:rsidP="00376D4B">
            <w:pPr>
              <w:ind w:right="310"/>
              <w:jc w:val="both"/>
              <w:outlineLvl w:val="0"/>
              <w:rPr>
                <w:rFonts w:ascii="Arial" w:hAnsi="Arial" w:cs="Arial"/>
                <w:lang w:val="es-CO"/>
              </w:rPr>
            </w:pPr>
            <w:r w:rsidRPr="004740F3">
              <w:rPr>
                <w:rFonts w:ascii="Arial" w:hAnsi="Arial" w:cs="Arial"/>
                <w:lang w:val="es-CO"/>
              </w:rPr>
              <w:t>Solicitud de estado de las transferencias secundarias.</w:t>
            </w:r>
          </w:p>
        </w:tc>
        <w:tc>
          <w:tcPr>
            <w:tcW w:w="2375" w:type="dxa"/>
          </w:tcPr>
          <w:p w:rsidR="00886F8B" w:rsidRPr="004740F3" w:rsidRDefault="00886F8B" w:rsidP="00376D4B">
            <w:pPr>
              <w:ind w:right="310"/>
              <w:jc w:val="both"/>
              <w:outlineLvl w:val="0"/>
              <w:rPr>
                <w:rFonts w:ascii="Arial" w:hAnsi="Arial" w:cs="Arial"/>
                <w:lang w:val="es-CO"/>
              </w:rPr>
            </w:pPr>
            <w:r w:rsidRPr="004740F3">
              <w:rPr>
                <w:rFonts w:ascii="Arial" w:hAnsi="Arial" w:cs="Arial"/>
                <w:lang w:val="es-CO"/>
              </w:rPr>
              <w:t>Se solicita reunión para dar claridad que hemos solicitado acompañamiento.</w:t>
            </w:r>
          </w:p>
        </w:tc>
      </w:tr>
      <w:tr w:rsidR="00886F8B" w:rsidTr="00376D4B">
        <w:tc>
          <w:tcPr>
            <w:tcW w:w="2446" w:type="dxa"/>
          </w:tcPr>
          <w:p w:rsidR="00886F8B" w:rsidRDefault="00886F8B" w:rsidP="00376D4B">
            <w:pPr>
              <w:ind w:right="310"/>
              <w:jc w:val="both"/>
              <w:outlineLvl w:val="0"/>
              <w:rPr>
                <w:rFonts w:ascii="Arial" w:hAnsi="Arial" w:cs="Arial"/>
              </w:rPr>
            </w:pPr>
            <w:r>
              <w:rPr>
                <w:rFonts w:ascii="Arial" w:hAnsi="Arial" w:cs="Arial"/>
              </w:rPr>
              <w:t>6 de Agosto de 2015</w:t>
            </w:r>
          </w:p>
        </w:tc>
        <w:tc>
          <w:tcPr>
            <w:tcW w:w="1827" w:type="dxa"/>
          </w:tcPr>
          <w:p w:rsidR="00886F8B" w:rsidRPr="004740F3" w:rsidRDefault="00886F8B" w:rsidP="00376D4B">
            <w:pPr>
              <w:ind w:right="310"/>
              <w:jc w:val="both"/>
              <w:outlineLvl w:val="0"/>
              <w:rPr>
                <w:rFonts w:ascii="Arial" w:hAnsi="Arial" w:cs="Arial"/>
                <w:lang w:val="es-CO"/>
              </w:rPr>
            </w:pPr>
            <w:r w:rsidRPr="004740F3">
              <w:rPr>
                <w:rFonts w:ascii="Arial" w:hAnsi="Arial" w:cs="Arial"/>
                <w:lang w:val="es-CO"/>
              </w:rPr>
              <w:t>Archivo General de la Nación – MSPS</w:t>
            </w:r>
          </w:p>
        </w:tc>
        <w:tc>
          <w:tcPr>
            <w:tcW w:w="2674" w:type="dxa"/>
          </w:tcPr>
          <w:p w:rsidR="00886F8B" w:rsidRPr="004740F3" w:rsidRDefault="00886F8B" w:rsidP="00376D4B">
            <w:pPr>
              <w:ind w:right="310"/>
              <w:jc w:val="both"/>
              <w:outlineLvl w:val="0"/>
              <w:rPr>
                <w:rFonts w:ascii="Arial" w:hAnsi="Arial" w:cs="Arial"/>
                <w:lang w:val="es-CO"/>
              </w:rPr>
            </w:pPr>
            <w:r w:rsidRPr="004740F3">
              <w:rPr>
                <w:rFonts w:ascii="Arial" w:hAnsi="Arial" w:cs="Arial"/>
                <w:lang w:val="es-CO"/>
              </w:rPr>
              <w:t>Acta de Reunión donde se solicita reprogramar revisión y acompañamiento ISAD –G</w:t>
            </w:r>
          </w:p>
        </w:tc>
        <w:tc>
          <w:tcPr>
            <w:tcW w:w="2375" w:type="dxa"/>
          </w:tcPr>
          <w:p w:rsidR="00886F8B" w:rsidRPr="004740F3" w:rsidRDefault="00886F8B" w:rsidP="00376D4B">
            <w:pPr>
              <w:ind w:right="310"/>
              <w:jc w:val="both"/>
              <w:outlineLvl w:val="0"/>
              <w:rPr>
                <w:rFonts w:ascii="Arial" w:hAnsi="Arial" w:cs="Arial"/>
                <w:lang w:val="es-CO"/>
              </w:rPr>
            </w:pPr>
            <w:r w:rsidRPr="004740F3">
              <w:rPr>
                <w:rFonts w:ascii="Arial" w:hAnsi="Arial" w:cs="Arial"/>
                <w:lang w:val="es-CO"/>
              </w:rPr>
              <w:t>Se realiza comunicación donde se solicita reprogramar revisión y acompañamiento ISAD -G</w:t>
            </w:r>
          </w:p>
        </w:tc>
      </w:tr>
      <w:tr w:rsidR="00B1205B" w:rsidTr="00376D4B">
        <w:tc>
          <w:tcPr>
            <w:tcW w:w="2446" w:type="dxa"/>
          </w:tcPr>
          <w:p w:rsidR="00B1205B" w:rsidRDefault="00B1205B" w:rsidP="00376D4B">
            <w:pPr>
              <w:ind w:right="310"/>
              <w:jc w:val="both"/>
              <w:outlineLvl w:val="0"/>
              <w:rPr>
                <w:rFonts w:ascii="Arial" w:hAnsi="Arial" w:cs="Arial"/>
              </w:rPr>
            </w:pPr>
            <w:r>
              <w:rPr>
                <w:rFonts w:ascii="Arial" w:hAnsi="Arial" w:cs="Arial"/>
              </w:rPr>
              <w:t>6  de Octubre de 2015</w:t>
            </w:r>
          </w:p>
        </w:tc>
        <w:tc>
          <w:tcPr>
            <w:tcW w:w="1827" w:type="dxa"/>
          </w:tcPr>
          <w:p w:rsidR="00B1205B" w:rsidRPr="004740F3" w:rsidRDefault="00B1205B" w:rsidP="00376D4B">
            <w:pPr>
              <w:ind w:right="310"/>
              <w:jc w:val="both"/>
              <w:outlineLvl w:val="0"/>
              <w:rPr>
                <w:rFonts w:ascii="Arial" w:hAnsi="Arial" w:cs="Arial"/>
                <w:lang w:val="es-CO"/>
              </w:rPr>
            </w:pPr>
            <w:r w:rsidRPr="004740F3">
              <w:rPr>
                <w:rFonts w:ascii="Arial" w:hAnsi="Arial" w:cs="Arial"/>
                <w:lang w:val="es-CO"/>
              </w:rPr>
              <w:t>Archivo General de la Nación – MSPS</w:t>
            </w:r>
          </w:p>
        </w:tc>
        <w:tc>
          <w:tcPr>
            <w:tcW w:w="2674" w:type="dxa"/>
          </w:tcPr>
          <w:p w:rsidR="00B1205B" w:rsidRPr="004740F3" w:rsidRDefault="00350758" w:rsidP="00376D4B">
            <w:pPr>
              <w:ind w:right="310"/>
              <w:jc w:val="both"/>
              <w:outlineLvl w:val="0"/>
              <w:rPr>
                <w:rFonts w:ascii="Arial" w:hAnsi="Arial" w:cs="Arial"/>
                <w:lang w:val="es-CO"/>
              </w:rPr>
            </w:pPr>
            <w:r w:rsidRPr="004740F3">
              <w:rPr>
                <w:rFonts w:ascii="Arial" w:hAnsi="Arial" w:cs="Arial"/>
                <w:lang w:val="es-CO"/>
              </w:rPr>
              <w:t>Revisión</w:t>
            </w:r>
            <w:r w:rsidR="00B1205B" w:rsidRPr="004740F3">
              <w:rPr>
                <w:rFonts w:ascii="Arial" w:hAnsi="Arial" w:cs="Arial"/>
                <w:lang w:val="es-CO"/>
              </w:rPr>
              <w:t xml:space="preserve"> del Proceso de Transferencias Secundarias MINSALUD </w:t>
            </w:r>
          </w:p>
        </w:tc>
        <w:tc>
          <w:tcPr>
            <w:tcW w:w="2375" w:type="dxa"/>
          </w:tcPr>
          <w:p w:rsidR="00B1205B" w:rsidRPr="004740F3" w:rsidRDefault="00E11397" w:rsidP="00376D4B">
            <w:pPr>
              <w:ind w:right="310"/>
              <w:jc w:val="both"/>
              <w:outlineLvl w:val="0"/>
              <w:rPr>
                <w:rFonts w:ascii="Arial" w:hAnsi="Arial" w:cs="Arial"/>
                <w:lang w:val="es-CO"/>
              </w:rPr>
            </w:pPr>
            <w:r w:rsidRPr="004740F3">
              <w:rPr>
                <w:rFonts w:ascii="Arial" w:hAnsi="Arial" w:cs="Arial"/>
                <w:lang w:val="es-CO"/>
              </w:rPr>
              <w:t xml:space="preserve">Se acuerda la </w:t>
            </w:r>
            <w:r w:rsidR="00350758" w:rsidRPr="004740F3">
              <w:rPr>
                <w:rFonts w:ascii="Arial" w:hAnsi="Arial" w:cs="Arial"/>
                <w:lang w:val="es-CO"/>
              </w:rPr>
              <w:t>revisión</w:t>
            </w:r>
            <w:r w:rsidRPr="004740F3">
              <w:rPr>
                <w:rFonts w:ascii="Arial" w:hAnsi="Arial" w:cs="Arial"/>
                <w:lang w:val="es-CO"/>
              </w:rPr>
              <w:t xml:space="preserve"> y cotejo de las piezas documentales para transferencias el </w:t>
            </w:r>
            <w:r w:rsidR="00350758" w:rsidRPr="004740F3">
              <w:rPr>
                <w:rFonts w:ascii="Arial" w:hAnsi="Arial" w:cs="Arial"/>
                <w:lang w:val="es-CO"/>
              </w:rPr>
              <w:t>día</w:t>
            </w:r>
            <w:r w:rsidRPr="004740F3">
              <w:rPr>
                <w:rFonts w:ascii="Arial" w:hAnsi="Arial" w:cs="Arial"/>
                <w:lang w:val="es-CO"/>
              </w:rPr>
              <w:t xml:space="preserve"> 20 de Octubre</w:t>
            </w:r>
          </w:p>
        </w:tc>
      </w:tr>
      <w:tr w:rsidR="00B1205B" w:rsidTr="00376D4B">
        <w:tc>
          <w:tcPr>
            <w:tcW w:w="2446" w:type="dxa"/>
          </w:tcPr>
          <w:p w:rsidR="00B1205B" w:rsidRDefault="00E11397" w:rsidP="00376D4B">
            <w:pPr>
              <w:ind w:right="310"/>
              <w:jc w:val="both"/>
              <w:outlineLvl w:val="0"/>
              <w:rPr>
                <w:rFonts w:ascii="Arial" w:hAnsi="Arial" w:cs="Arial"/>
              </w:rPr>
            </w:pPr>
            <w:r>
              <w:rPr>
                <w:rFonts w:ascii="Arial" w:hAnsi="Arial" w:cs="Arial"/>
              </w:rPr>
              <w:t>16 de Octubre de 2015</w:t>
            </w:r>
          </w:p>
        </w:tc>
        <w:tc>
          <w:tcPr>
            <w:tcW w:w="1827" w:type="dxa"/>
          </w:tcPr>
          <w:p w:rsidR="00B1205B" w:rsidRPr="004740F3" w:rsidRDefault="00E11397" w:rsidP="00376D4B">
            <w:pPr>
              <w:ind w:right="310"/>
              <w:jc w:val="both"/>
              <w:outlineLvl w:val="0"/>
              <w:rPr>
                <w:rFonts w:ascii="Arial" w:hAnsi="Arial" w:cs="Arial"/>
                <w:lang w:val="es-CO"/>
              </w:rPr>
            </w:pPr>
            <w:r w:rsidRPr="004740F3">
              <w:rPr>
                <w:rFonts w:ascii="Arial" w:hAnsi="Arial" w:cs="Arial"/>
                <w:lang w:val="es-CO"/>
              </w:rPr>
              <w:t>Archivo General de la Nación – MSPS</w:t>
            </w:r>
          </w:p>
        </w:tc>
        <w:tc>
          <w:tcPr>
            <w:tcW w:w="2674" w:type="dxa"/>
          </w:tcPr>
          <w:p w:rsidR="00B1205B" w:rsidRPr="004740F3" w:rsidRDefault="00E11397" w:rsidP="00376D4B">
            <w:pPr>
              <w:ind w:right="310"/>
              <w:jc w:val="both"/>
              <w:outlineLvl w:val="0"/>
              <w:rPr>
                <w:rFonts w:ascii="Arial" w:hAnsi="Arial" w:cs="Arial"/>
                <w:lang w:val="es-CO"/>
              </w:rPr>
            </w:pPr>
            <w:r w:rsidRPr="004740F3">
              <w:rPr>
                <w:rFonts w:ascii="Arial" w:hAnsi="Arial" w:cs="Arial"/>
                <w:lang w:val="es-CO"/>
              </w:rPr>
              <w:t xml:space="preserve">Cotejo de las series documentales INSTRUMENTOS DE CONTROL Y ESTUDIOS ENTOMOLOGICOS </w:t>
            </w:r>
          </w:p>
        </w:tc>
        <w:tc>
          <w:tcPr>
            <w:tcW w:w="2375" w:type="dxa"/>
          </w:tcPr>
          <w:p w:rsidR="00B1205B" w:rsidRPr="004740F3" w:rsidRDefault="00E11397" w:rsidP="00376D4B">
            <w:pPr>
              <w:ind w:right="310"/>
              <w:jc w:val="both"/>
              <w:outlineLvl w:val="0"/>
              <w:rPr>
                <w:rFonts w:ascii="Arial" w:hAnsi="Arial" w:cs="Arial"/>
                <w:lang w:val="es-CO"/>
              </w:rPr>
            </w:pPr>
            <w:r w:rsidRPr="004740F3">
              <w:rPr>
                <w:rFonts w:ascii="Arial" w:hAnsi="Arial" w:cs="Arial"/>
                <w:lang w:val="es-CO"/>
              </w:rPr>
              <w:t>Se so</w:t>
            </w:r>
            <w:r w:rsidR="00350758">
              <w:rPr>
                <w:rFonts w:ascii="Arial" w:hAnsi="Arial" w:cs="Arial"/>
                <w:lang w:val="es-CO"/>
              </w:rPr>
              <w:t>licita por parte del AGN realiza</w:t>
            </w:r>
            <w:r w:rsidRPr="004740F3">
              <w:rPr>
                <w:rFonts w:ascii="Arial" w:hAnsi="Arial" w:cs="Arial"/>
                <w:lang w:val="es-CO"/>
              </w:rPr>
              <w:t xml:space="preserve">r ajustes a las falencias encontradas en la </w:t>
            </w:r>
            <w:r w:rsidR="00350758" w:rsidRPr="004740F3">
              <w:rPr>
                <w:rFonts w:ascii="Arial" w:hAnsi="Arial" w:cs="Arial"/>
                <w:lang w:val="es-CO"/>
              </w:rPr>
              <w:t>documentación</w:t>
            </w:r>
            <w:r w:rsidRPr="004740F3">
              <w:rPr>
                <w:rFonts w:ascii="Arial" w:hAnsi="Arial" w:cs="Arial"/>
                <w:lang w:val="es-CO"/>
              </w:rPr>
              <w:t xml:space="preserve"> revisada.</w:t>
            </w:r>
          </w:p>
          <w:p w:rsidR="00E11397" w:rsidRPr="004740F3" w:rsidRDefault="00E11397" w:rsidP="00376D4B">
            <w:pPr>
              <w:ind w:right="310"/>
              <w:jc w:val="both"/>
              <w:outlineLvl w:val="0"/>
              <w:rPr>
                <w:rFonts w:ascii="Arial" w:hAnsi="Arial" w:cs="Arial"/>
                <w:lang w:val="es-CO"/>
              </w:rPr>
            </w:pPr>
          </w:p>
          <w:p w:rsidR="00E11397" w:rsidRPr="004740F3" w:rsidRDefault="00E11397" w:rsidP="00376D4B">
            <w:pPr>
              <w:ind w:right="310"/>
              <w:jc w:val="both"/>
              <w:outlineLvl w:val="0"/>
              <w:rPr>
                <w:rFonts w:ascii="Arial" w:hAnsi="Arial" w:cs="Arial"/>
                <w:lang w:val="es-CO"/>
              </w:rPr>
            </w:pPr>
          </w:p>
        </w:tc>
      </w:tr>
      <w:tr w:rsidR="00B1205B" w:rsidTr="00376D4B">
        <w:tc>
          <w:tcPr>
            <w:tcW w:w="2446" w:type="dxa"/>
          </w:tcPr>
          <w:p w:rsidR="00B1205B" w:rsidRDefault="00E11397" w:rsidP="00376D4B">
            <w:pPr>
              <w:ind w:right="310"/>
              <w:jc w:val="both"/>
              <w:outlineLvl w:val="0"/>
              <w:rPr>
                <w:rFonts w:ascii="Arial" w:hAnsi="Arial" w:cs="Arial"/>
              </w:rPr>
            </w:pPr>
            <w:r>
              <w:rPr>
                <w:rFonts w:ascii="Arial" w:hAnsi="Arial" w:cs="Arial"/>
              </w:rPr>
              <w:t>5 de Noviembre de 2015</w:t>
            </w:r>
          </w:p>
        </w:tc>
        <w:tc>
          <w:tcPr>
            <w:tcW w:w="1827" w:type="dxa"/>
          </w:tcPr>
          <w:p w:rsidR="00B1205B" w:rsidRPr="004740F3" w:rsidRDefault="00E11397" w:rsidP="00376D4B">
            <w:pPr>
              <w:ind w:right="310"/>
              <w:jc w:val="both"/>
              <w:outlineLvl w:val="0"/>
              <w:rPr>
                <w:rFonts w:ascii="Arial" w:hAnsi="Arial" w:cs="Arial"/>
                <w:lang w:val="es-CO"/>
              </w:rPr>
            </w:pPr>
            <w:r w:rsidRPr="004740F3">
              <w:rPr>
                <w:rFonts w:ascii="Arial" w:hAnsi="Arial" w:cs="Arial"/>
                <w:lang w:val="es-CO"/>
              </w:rPr>
              <w:t>Archivo General de la Nación</w:t>
            </w:r>
          </w:p>
        </w:tc>
        <w:tc>
          <w:tcPr>
            <w:tcW w:w="2674" w:type="dxa"/>
          </w:tcPr>
          <w:p w:rsidR="00B1205B" w:rsidRPr="004740F3" w:rsidRDefault="00E11397" w:rsidP="00376D4B">
            <w:pPr>
              <w:ind w:right="310"/>
              <w:jc w:val="both"/>
              <w:outlineLvl w:val="0"/>
              <w:rPr>
                <w:rFonts w:ascii="Arial" w:hAnsi="Arial" w:cs="Arial"/>
                <w:lang w:val="es-CO"/>
              </w:rPr>
            </w:pPr>
            <w:r w:rsidRPr="004740F3">
              <w:rPr>
                <w:rFonts w:ascii="Arial" w:hAnsi="Arial" w:cs="Arial"/>
                <w:lang w:val="es-CO"/>
              </w:rPr>
              <w:t xml:space="preserve">Remiten informe </w:t>
            </w:r>
            <w:r w:rsidR="00350758" w:rsidRPr="004740F3">
              <w:rPr>
                <w:rFonts w:ascii="Arial" w:hAnsi="Arial" w:cs="Arial"/>
                <w:lang w:val="es-CO"/>
              </w:rPr>
              <w:t>técnico</w:t>
            </w:r>
            <w:r w:rsidRPr="004740F3">
              <w:rPr>
                <w:rFonts w:ascii="Arial" w:hAnsi="Arial" w:cs="Arial"/>
                <w:lang w:val="es-CO"/>
              </w:rPr>
              <w:t xml:space="preserve"> de cotejo para ajustes </w:t>
            </w:r>
          </w:p>
        </w:tc>
        <w:tc>
          <w:tcPr>
            <w:tcW w:w="2375" w:type="dxa"/>
          </w:tcPr>
          <w:p w:rsidR="00B1205B" w:rsidRPr="004740F3" w:rsidRDefault="00E11397" w:rsidP="00376D4B">
            <w:pPr>
              <w:ind w:right="310"/>
              <w:jc w:val="both"/>
              <w:outlineLvl w:val="0"/>
              <w:rPr>
                <w:rFonts w:ascii="Arial" w:hAnsi="Arial" w:cs="Arial"/>
                <w:lang w:val="es-CO"/>
              </w:rPr>
            </w:pPr>
            <w:r w:rsidRPr="004740F3">
              <w:rPr>
                <w:rFonts w:ascii="Arial" w:hAnsi="Arial" w:cs="Arial"/>
                <w:lang w:val="es-CO"/>
              </w:rPr>
              <w:t xml:space="preserve">Se realizan y se programa </w:t>
            </w:r>
            <w:r w:rsidR="00350758" w:rsidRPr="004740F3">
              <w:rPr>
                <w:rFonts w:ascii="Arial" w:hAnsi="Arial" w:cs="Arial"/>
                <w:lang w:val="es-CO"/>
              </w:rPr>
              <w:t>revisión</w:t>
            </w:r>
            <w:r w:rsidRPr="004740F3">
              <w:rPr>
                <w:rFonts w:ascii="Arial" w:hAnsi="Arial" w:cs="Arial"/>
                <w:lang w:val="es-CO"/>
              </w:rPr>
              <w:t xml:space="preserve"> nuevamente para el </w:t>
            </w:r>
            <w:r w:rsidR="00350758" w:rsidRPr="004740F3">
              <w:rPr>
                <w:rFonts w:ascii="Arial" w:hAnsi="Arial" w:cs="Arial"/>
                <w:lang w:val="es-CO"/>
              </w:rPr>
              <w:t>día</w:t>
            </w:r>
            <w:r w:rsidRPr="004740F3">
              <w:rPr>
                <w:rFonts w:ascii="Arial" w:hAnsi="Arial" w:cs="Arial"/>
                <w:lang w:val="es-CO"/>
              </w:rPr>
              <w:t xml:space="preserve"> 20 de Noviembre de 2015</w:t>
            </w:r>
          </w:p>
        </w:tc>
      </w:tr>
      <w:tr w:rsidR="00E11397" w:rsidTr="00376D4B">
        <w:tc>
          <w:tcPr>
            <w:tcW w:w="2446" w:type="dxa"/>
          </w:tcPr>
          <w:p w:rsidR="00E11397" w:rsidRDefault="00E11397" w:rsidP="00376D4B">
            <w:pPr>
              <w:ind w:right="310"/>
              <w:jc w:val="both"/>
              <w:outlineLvl w:val="0"/>
              <w:rPr>
                <w:rFonts w:ascii="Arial" w:hAnsi="Arial" w:cs="Arial"/>
              </w:rPr>
            </w:pPr>
            <w:r>
              <w:rPr>
                <w:rFonts w:ascii="Arial" w:hAnsi="Arial" w:cs="Arial"/>
              </w:rPr>
              <w:t>20 de Noviembre de 2015</w:t>
            </w:r>
          </w:p>
        </w:tc>
        <w:tc>
          <w:tcPr>
            <w:tcW w:w="1827" w:type="dxa"/>
          </w:tcPr>
          <w:p w:rsidR="00E11397" w:rsidRPr="004740F3" w:rsidRDefault="00E11397" w:rsidP="00376D4B">
            <w:pPr>
              <w:ind w:right="310"/>
              <w:jc w:val="both"/>
              <w:outlineLvl w:val="0"/>
              <w:rPr>
                <w:rFonts w:ascii="Arial" w:hAnsi="Arial" w:cs="Arial"/>
                <w:lang w:val="es-CO"/>
              </w:rPr>
            </w:pPr>
            <w:r w:rsidRPr="004740F3">
              <w:rPr>
                <w:rFonts w:ascii="Arial" w:hAnsi="Arial" w:cs="Arial"/>
                <w:lang w:val="es-CO"/>
              </w:rPr>
              <w:t>Archivo General de la Nación</w:t>
            </w:r>
          </w:p>
        </w:tc>
        <w:tc>
          <w:tcPr>
            <w:tcW w:w="2674" w:type="dxa"/>
          </w:tcPr>
          <w:p w:rsidR="00E11397" w:rsidRPr="004740F3" w:rsidRDefault="00E11397" w:rsidP="00376D4B">
            <w:pPr>
              <w:ind w:right="310"/>
              <w:jc w:val="both"/>
              <w:outlineLvl w:val="0"/>
              <w:rPr>
                <w:rFonts w:ascii="Arial" w:hAnsi="Arial" w:cs="Arial"/>
                <w:lang w:val="es-CO"/>
              </w:rPr>
            </w:pPr>
            <w:r w:rsidRPr="004740F3">
              <w:rPr>
                <w:rFonts w:ascii="Arial" w:hAnsi="Arial" w:cs="Arial"/>
                <w:lang w:val="es-CO"/>
              </w:rPr>
              <w:t xml:space="preserve">Realiza una segunda </w:t>
            </w:r>
            <w:r w:rsidR="00350758" w:rsidRPr="004740F3">
              <w:rPr>
                <w:rFonts w:ascii="Arial" w:hAnsi="Arial" w:cs="Arial"/>
                <w:lang w:val="es-CO"/>
              </w:rPr>
              <w:t>revisión</w:t>
            </w:r>
            <w:r w:rsidRPr="004740F3">
              <w:rPr>
                <w:rFonts w:ascii="Arial" w:hAnsi="Arial" w:cs="Arial"/>
                <w:lang w:val="es-CO"/>
              </w:rPr>
              <w:t xml:space="preserve"> y se da </w:t>
            </w:r>
            <w:r w:rsidR="00350758" w:rsidRPr="004740F3">
              <w:rPr>
                <w:rFonts w:ascii="Arial" w:hAnsi="Arial" w:cs="Arial"/>
                <w:lang w:val="es-CO"/>
              </w:rPr>
              <w:t>autorización</w:t>
            </w:r>
            <w:r w:rsidRPr="004740F3">
              <w:rPr>
                <w:rFonts w:ascii="Arial" w:hAnsi="Arial" w:cs="Arial"/>
                <w:lang w:val="es-CO"/>
              </w:rPr>
              <w:t xml:space="preserve"> para traslado de la serie documental </w:t>
            </w:r>
            <w:r w:rsidRPr="004740F3">
              <w:rPr>
                <w:rFonts w:ascii="Arial" w:hAnsi="Arial" w:cs="Arial"/>
                <w:lang w:val="es-CO"/>
              </w:rPr>
              <w:lastRenderedPageBreak/>
              <w:t>INSTRUMENTOS DE CONTROL la serie documental ESTUDIOS ENTOMOLOGICOS se debe realiz</w:t>
            </w:r>
            <w:r w:rsidR="00350758">
              <w:rPr>
                <w:rFonts w:ascii="Arial" w:hAnsi="Arial" w:cs="Arial"/>
                <w:lang w:val="es-CO"/>
              </w:rPr>
              <w:t>a</w:t>
            </w:r>
            <w:r w:rsidRPr="004740F3">
              <w:rPr>
                <w:rFonts w:ascii="Arial" w:hAnsi="Arial" w:cs="Arial"/>
                <w:lang w:val="es-CO"/>
              </w:rPr>
              <w:t>r ajustes.</w:t>
            </w:r>
          </w:p>
        </w:tc>
        <w:tc>
          <w:tcPr>
            <w:tcW w:w="2375" w:type="dxa"/>
          </w:tcPr>
          <w:p w:rsidR="00E11397" w:rsidRPr="004740F3" w:rsidRDefault="00E11397" w:rsidP="00376D4B">
            <w:pPr>
              <w:ind w:right="310"/>
              <w:jc w:val="both"/>
              <w:outlineLvl w:val="0"/>
              <w:rPr>
                <w:rFonts w:ascii="Arial" w:hAnsi="Arial" w:cs="Arial"/>
                <w:lang w:val="es-CO"/>
              </w:rPr>
            </w:pPr>
            <w:r w:rsidRPr="004740F3">
              <w:rPr>
                <w:rFonts w:ascii="Arial" w:hAnsi="Arial" w:cs="Arial"/>
                <w:lang w:val="es-CO"/>
              </w:rPr>
              <w:lastRenderedPageBreak/>
              <w:t>Remiten Segund</w:t>
            </w:r>
            <w:r w:rsidR="00BA44B0">
              <w:rPr>
                <w:rFonts w:ascii="Arial" w:hAnsi="Arial" w:cs="Arial"/>
                <w:lang w:val="es-CO"/>
              </w:rPr>
              <w:t>o informe de cotejo para realiza</w:t>
            </w:r>
            <w:r w:rsidRPr="004740F3">
              <w:rPr>
                <w:rFonts w:ascii="Arial" w:hAnsi="Arial" w:cs="Arial"/>
                <w:lang w:val="es-CO"/>
              </w:rPr>
              <w:t xml:space="preserve">r ajustes el </w:t>
            </w:r>
            <w:r w:rsidR="00BA44B0" w:rsidRPr="004740F3">
              <w:rPr>
                <w:rFonts w:ascii="Arial" w:hAnsi="Arial" w:cs="Arial"/>
                <w:lang w:val="es-CO"/>
              </w:rPr>
              <w:t>día</w:t>
            </w:r>
            <w:r w:rsidRPr="004740F3">
              <w:rPr>
                <w:rFonts w:ascii="Arial" w:hAnsi="Arial" w:cs="Arial"/>
                <w:lang w:val="es-CO"/>
              </w:rPr>
              <w:t xml:space="preserve"> 26 de Noviembre de </w:t>
            </w:r>
            <w:r w:rsidRPr="004740F3">
              <w:rPr>
                <w:rFonts w:ascii="Arial" w:hAnsi="Arial" w:cs="Arial"/>
                <w:lang w:val="es-CO"/>
              </w:rPr>
              <w:lastRenderedPageBreak/>
              <w:t xml:space="preserve">2015 quedando para el </w:t>
            </w:r>
            <w:r w:rsidR="00350758" w:rsidRPr="004740F3">
              <w:rPr>
                <w:rFonts w:ascii="Arial" w:hAnsi="Arial" w:cs="Arial"/>
                <w:lang w:val="es-CO"/>
              </w:rPr>
              <w:t>día</w:t>
            </w:r>
            <w:r w:rsidRPr="004740F3">
              <w:rPr>
                <w:rFonts w:ascii="Arial" w:hAnsi="Arial" w:cs="Arial"/>
                <w:lang w:val="es-CO"/>
              </w:rPr>
              <w:t xml:space="preserve"> 1 de Diciembre de 2015 nuevamente la </w:t>
            </w:r>
            <w:r w:rsidR="00350758" w:rsidRPr="004740F3">
              <w:rPr>
                <w:rFonts w:ascii="Arial" w:hAnsi="Arial" w:cs="Arial"/>
                <w:lang w:val="es-CO"/>
              </w:rPr>
              <w:t>revisión</w:t>
            </w:r>
            <w:r w:rsidRPr="004740F3">
              <w:rPr>
                <w:rFonts w:ascii="Arial" w:hAnsi="Arial" w:cs="Arial"/>
                <w:lang w:val="es-CO"/>
              </w:rPr>
              <w:t xml:space="preserve"> de la serie con los ajustes solicitados.</w:t>
            </w:r>
          </w:p>
        </w:tc>
      </w:tr>
      <w:tr w:rsidR="00C14DCE" w:rsidTr="00376D4B">
        <w:tc>
          <w:tcPr>
            <w:tcW w:w="2446" w:type="dxa"/>
          </w:tcPr>
          <w:p w:rsidR="00C14DCE" w:rsidRDefault="00C14DCE" w:rsidP="00376D4B">
            <w:pPr>
              <w:ind w:right="310"/>
              <w:jc w:val="both"/>
              <w:outlineLvl w:val="0"/>
              <w:rPr>
                <w:rFonts w:ascii="Arial" w:hAnsi="Arial" w:cs="Arial"/>
              </w:rPr>
            </w:pPr>
            <w:r>
              <w:rPr>
                <w:rFonts w:ascii="Arial" w:hAnsi="Arial" w:cs="Arial"/>
              </w:rPr>
              <w:lastRenderedPageBreak/>
              <w:t>10 de Diciembre de 2015</w:t>
            </w:r>
          </w:p>
        </w:tc>
        <w:tc>
          <w:tcPr>
            <w:tcW w:w="1827" w:type="dxa"/>
          </w:tcPr>
          <w:p w:rsidR="00C14DCE" w:rsidRPr="004740F3" w:rsidRDefault="00C14DCE" w:rsidP="00376D4B">
            <w:pPr>
              <w:ind w:right="310"/>
              <w:jc w:val="both"/>
              <w:outlineLvl w:val="0"/>
              <w:rPr>
                <w:rFonts w:ascii="Arial" w:hAnsi="Arial" w:cs="Arial"/>
              </w:rPr>
            </w:pPr>
            <w:r>
              <w:rPr>
                <w:rFonts w:ascii="Arial" w:hAnsi="Arial" w:cs="Arial"/>
              </w:rPr>
              <w:t xml:space="preserve">MSPS </w:t>
            </w:r>
          </w:p>
        </w:tc>
        <w:tc>
          <w:tcPr>
            <w:tcW w:w="2674" w:type="dxa"/>
          </w:tcPr>
          <w:p w:rsidR="00C14DCE" w:rsidRPr="00B9643D" w:rsidRDefault="00C14DCE" w:rsidP="00376D4B">
            <w:pPr>
              <w:ind w:right="310"/>
              <w:jc w:val="both"/>
              <w:outlineLvl w:val="0"/>
              <w:rPr>
                <w:rFonts w:ascii="Arial" w:hAnsi="Arial" w:cs="Arial"/>
                <w:lang w:val="es-ES"/>
              </w:rPr>
            </w:pPr>
            <w:r w:rsidRPr="00B9643D">
              <w:rPr>
                <w:rFonts w:ascii="Arial" w:hAnsi="Arial" w:cs="Arial"/>
                <w:lang w:val="es-ES"/>
              </w:rPr>
              <w:t xml:space="preserve">Se remite correo </w:t>
            </w:r>
            <w:r w:rsidR="00B9643D" w:rsidRPr="00B9643D">
              <w:rPr>
                <w:rFonts w:ascii="Arial" w:hAnsi="Arial" w:cs="Arial"/>
                <w:lang w:val="es-ES"/>
              </w:rPr>
              <w:t>electrónico</w:t>
            </w:r>
            <w:r w:rsidRPr="00B9643D">
              <w:rPr>
                <w:rFonts w:ascii="Arial" w:hAnsi="Arial" w:cs="Arial"/>
                <w:lang w:val="es-ES"/>
              </w:rPr>
              <w:t xml:space="preserve"> al </w:t>
            </w:r>
            <w:r w:rsidR="00B9643D" w:rsidRPr="00B9643D">
              <w:rPr>
                <w:rFonts w:ascii="Arial" w:hAnsi="Arial" w:cs="Arial"/>
                <w:lang w:val="es-ES"/>
              </w:rPr>
              <w:t>Dr.</w:t>
            </w:r>
            <w:r w:rsidRPr="00B9643D">
              <w:rPr>
                <w:rFonts w:ascii="Arial" w:hAnsi="Arial" w:cs="Arial"/>
                <w:lang w:val="es-ES"/>
              </w:rPr>
              <w:t xml:space="preserve"> Alexander Melo informando que se encuentran realizados los ajustes solicitados a la pieza documental  ESTUDIOS DE ROCIADO EPIDEMIOLOGIA Y ENTOMOLOGIA.</w:t>
            </w:r>
          </w:p>
        </w:tc>
        <w:tc>
          <w:tcPr>
            <w:tcW w:w="2375" w:type="dxa"/>
          </w:tcPr>
          <w:p w:rsidR="00C14DCE" w:rsidRPr="00B9643D" w:rsidRDefault="00C14DCE" w:rsidP="00376D4B">
            <w:pPr>
              <w:ind w:right="310"/>
              <w:jc w:val="both"/>
              <w:outlineLvl w:val="0"/>
              <w:rPr>
                <w:rFonts w:ascii="Arial" w:hAnsi="Arial" w:cs="Arial"/>
                <w:lang w:val="es-ES"/>
              </w:rPr>
            </w:pPr>
            <w:r w:rsidRPr="00B9643D">
              <w:rPr>
                <w:rFonts w:ascii="Arial" w:hAnsi="Arial" w:cs="Arial"/>
                <w:lang w:val="es-ES"/>
              </w:rPr>
              <w:t xml:space="preserve">Respuesta al correo remitido por el MSPS al </w:t>
            </w:r>
            <w:proofErr w:type="spellStart"/>
            <w:r w:rsidRPr="00B9643D">
              <w:rPr>
                <w:rFonts w:ascii="Arial" w:hAnsi="Arial" w:cs="Arial"/>
                <w:lang w:val="es-ES"/>
              </w:rPr>
              <w:t>Dr</w:t>
            </w:r>
            <w:proofErr w:type="spellEnd"/>
            <w:r w:rsidRPr="00B9643D">
              <w:rPr>
                <w:rFonts w:ascii="Arial" w:hAnsi="Arial" w:cs="Arial"/>
                <w:lang w:val="es-ES"/>
              </w:rPr>
              <w:t xml:space="preserve"> Alexander Melo se concreta la </w:t>
            </w:r>
            <w:r w:rsidR="00B9643D" w:rsidRPr="00B9643D">
              <w:rPr>
                <w:rFonts w:ascii="Arial" w:hAnsi="Arial" w:cs="Arial"/>
                <w:lang w:val="es-ES"/>
              </w:rPr>
              <w:t>recepción</w:t>
            </w:r>
            <w:r w:rsidRPr="00B9643D">
              <w:rPr>
                <w:rFonts w:ascii="Arial" w:hAnsi="Arial" w:cs="Arial"/>
                <w:lang w:val="es-ES"/>
              </w:rPr>
              <w:t xml:space="preserve"> de la transferencia secundaria para el </w:t>
            </w:r>
            <w:r w:rsidR="00B9643D" w:rsidRPr="00B9643D">
              <w:rPr>
                <w:rFonts w:ascii="Arial" w:hAnsi="Arial" w:cs="Arial"/>
                <w:lang w:val="es-ES"/>
              </w:rPr>
              <w:t>día</w:t>
            </w:r>
            <w:r w:rsidRPr="00B9643D">
              <w:rPr>
                <w:rFonts w:ascii="Arial" w:hAnsi="Arial" w:cs="Arial"/>
                <w:lang w:val="es-ES"/>
              </w:rPr>
              <w:t xml:space="preserve"> 17 de Diciembre de 2015 con la salvedad que en el momento de evidenciar </w:t>
            </w:r>
            <w:r w:rsidR="00B9643D" w:rsidRPr="00B9643D">
              <w:rPr>
                <w:rFonts w:ascii="Arial" w:hAnsi="Arial" w:cs="Arial"/>
                <w:lang w:val="es-ES"/>
              </w:rPr>
              <w:t>algún</w:t>
            </w:r>
            <w:r w:rsidRPr="00B9643D">
              <w:rPr>
                <w:rFonts w:ascii="Arial" w:hAnsi="Arial" w:cs="Arial"/>
                <w:lang w:val="es-ES"/>
              </w:rPr>
              <w:t xml:space="preserve"> error el MSPS </w:t>
            </w:r>
            <w:r w:rsidR="00B9643D" w:rsidRPr="00B9643D">
              <w:rPr>
                <w:rFonts w:ascii="Arial" w:hAnsi="Arial" w:cs="Arial"/>
                <w:lang w:val="es-ES"/>
              </w:rPr>
              <w:t>dispondrá</w:t>
            </w:r>
            <w:r w:rsidRPr="00B9643D">
              <w:rPr>
                <w:rFonts w:ascii="Arial" w:hAnsi="Arial" w:cs="Arial"/>
                <w:lang w:val="es-ES"/>
              </w:rPr>
              <w:t xml:space="preserve"> del personal necesario para su </w:t>
            </w:r>
            <w:r w:rsidR="00B9643D" w:rsidRPr="00B9643D">
              <w:rPr>
                <w:rFonts w:ascii="Arial" w:hAnsi="Arial" w:cs="Arial"/>
                <w:lang w:val="es-ES"/>
              </w:rPr>
              <w:t>corrección</w:t>
            </w:r>
            <w:r w:rsidRPr="00B9643D">
              <w:rPr>
                <w:rFonts w:ascii="Arial" w:hAnsi="Arial" w:cs="Arial"/>
                <w:lang w:val="es-ES"/>
              </w:rPr>
              <w:t xml:space="preserve"> en las instalaciones del AGN.</w:t>
            </w:r>
          </w:p>
        </w:tc>
      </w:tr>
      <w:tr w:rsidR="00B9643D" w:rsidTr="00376D4B">
        <w:tc>
          <w:tcPr>
            <w:tcW w:w="2446" w:type="dxa"/>
          </w:tcPr>
          <w:p w:rsidR="00B9643D" w:rsidRDefault="00B9643D" w:rsidP="00376D4B">
            <w:pPr>
              <w:ind w:right="310"/>
              <w:jc w:val="both"/>
              <w:outlineLvl w:val="0"/>
              <w:rPr>
                <w:rFonts w:ascii="Arial" w:hAnsi="Arial" w:cs="Arial"/>
              </w:rPr>
            </w:pPr>
            <w:r>
              <w:rPr>
                <w:rFonts w:ascii="Arial" w:hAnsi="Arial" w:cs="Arial"/>
              </w:rPr>
              <w:t>17 de Diciembre de 2015</w:t>
            </w:r>
          </w:p>
        </w:tc>
        <w:tc>
          <w:tcPr>
            <w:tcW w:w="1827" w:type="dxa"/>
          </w:tcPr>
          <w:p w:rsidR="00B9643D" w:rsidRDefault="00B9643D" w:rsidP="00376D4B">
            <w:pPr>
              <w:ind w:right="310"/>
              <w:jc w:val="both"/>
              <w:outlineLvl w:val="0"/>
              <w:rPr>
                <w:rFonts w:ascii="Arial" w:hAnsi="Arial" w:cs="Arial"/>
              </w:rPr>
            </w:pPr>
            <w:r>
              <w:rPr>
                <w:rFonts w:ascii="Arial" w:hAnsi="Arial" w:cs="Arial"/>
              </w:rPr>
              <w:t>MSPS</w:t>
            </w:r>
          </w:p>
        </w:tc>
        <w:tc>
          <w:tcPr>
            <w:tcW w:w="2674" w:type="dxa"/>
          </w:tcPr>
          <w:p w:rsidR="00B9643D" w:rsidRPr="00B9643D" w:rsidRDefault="00B9643D" w:rsidP="00376D4B">
            <w:pPr>
              <w:ind w:right="310"/>
              <w:jc w:val="both"/>
              <w:outlineLvl w:val="0"/>
              <w:rPr>
                <w:rFonts w:ascii="Arial" w:hAnsi="Arial" w:cs="Arial"/>
                <w:lang w:val="es-ES"/>
              </w:rPr>
            </w:pPr>
            <w:r>
              <w:rPr>
                <w:rFonts w:ascii="Arial" w:hAnsi="Arial" w:cs="Arial"/>
                <w:lang w:val="es-ES"/>
              </w:rPr>
              <w:t xml:space="preserve">Se realiza la entrega de la Transferencia al AGN </w:t>
            </w:r>
          </w:p>
        </w:tc>
        <w:tc>
          <w:tcPr>
            <w:tcW w:w="2375" w:type="dxa"/>
          </w:tcPr>
          <w:p w:rsidR="00B9643D" w:rsidRPr="00B9643D" w:rsidRDefault="00B9643D" w:rsidP="00376D4B">
            <w:pPr>
              <w:ind w:right="310"/>
              <w:jc w:val="both"/>
              <w:outlineLvl w:val="0"/>
              <w:rPr>
                <w:rFonts w:ascii="Arial" w:hAnsi="Arial" w:cs="Arial"/>
                <w:lang w:val="es-ES"/>
              </w:rPr>
            </w:pPr>
            <w:r>
              <w:rPr>
                <w:rFonts w:ascii="Arial" w:hAnsi="Arial" w:cs="Arial"/>
                <w:lang w:val="es-ES"/>
              </w:rPr>
              <w:t>El AGN informa que realizara la verificación  y entregara el informe para legalizar la transferencia.</w:t>
            </w:r>
          </w:p>
        </w:tc>
      </w:tr>
      <w:tr w:rsidR="00B9643D" w:rsidTr="00376D4B">
        <w:tc>
          <w:tcPr>
            <w:tcW w:w="2446" w:type="dxa"/>
          </w:tcPr>
          <w:p w:rsidR="00B9643D" w:rsidRDefault="00B9643D" w:rsidP="00376D4B">
            <w:pPr>
              <w:ind w:right="310"/>
              <w:jc w:val="both"/>
              <w:outlineLvl w:val="0"/>
              <w:rPr>
                <w:rFonts w:ascii="Arial" w:hAnsi="Arial" w:cs="Arial"/>
              </w:rPr>
            </w:pPr>
          </w:p>
        </w:tc>
        <w:tc>
          <w:tcPr>
            <w:tcW w:w="1827" w:type="dxa"/>
          </w:tcPr>
          <w:p w:rsidR="00B9643D" w:rsidRDefault="00B9643D" w:rsidP="00376D4B">
            <w:pPr>
              <w:ind w:right="310"/>
              <w:jc w:val="both"/>
              <w:outlineLvl w:val="0"/>
              <w:rPr>
                <w:rFonts w:ascii="Arial" w:hAnsi="Arial" w:cs="Arial"/>
              </w:rPr>
            </w:pPr>
          </w:p>
        </w:tc>
        <w:tc>
          <w:tcPr>
            <w:tcW w:w="2674" w:type="dxa"/>
          </w:tcPr>
          <w:p w:rsidR="00B9643D" w:rsidRDefault="00B9643D" w:rsidP="00376D4B">
            <w:pPr>
              <w:ind w:right="310"/>
              <w:jc w:val="both"/>
              <w:outlineLvl w:val="0"/>
              <w:rPr>
                <w:rFonts w:ascii="Arial" w:hAnsi="Arial" w:cs="Arial"/>
                <w:lang w:val="es-ES"/>
              </w:rPr>
            </w:pPr>
          </w:p>
        </w:tc>
        <w:tc>
          <w:tcPr>
            <w:tcW w:w="2375" w:type="dxa"/>
          </w:tcPr>
          <w:p w:rsidR="00B9643D" w:rsidRDefault="00B9643D" w:rsidP="00376D4B">
            <w:pPr>
              <w:ind w:right="310"/>
              <w:jc w:val="both"/>
              <w:outlineLvl w:val="0"/>
              <w:rPr>
                <w:rFonts w:ascii="Arial" w:hAnsi="Arial" w:cs="Arial"/>
                <w:lang w:val="es-ES"/>
              </w:rPr>
            </w:pPr>
          </w:p>
        </w:tc>
      </w:tr>
    </w:tbl>
    <w:p w:rsidR="00B54BFA" w:rsidRPr="00A36804" w:rsidRDefault="00B54BFA" w:rsidP="004405FB">
      <w:pPr>
        <w:jc w:val="both"/>
        <w:rPr>
          <w:rFonts w:ascii="Arial Narrow" w:hAnsi="Arial Narrow"/>
          <w:lang w:val="es-ES"/>
        </w:rPr>
      </w:pPr>
    </w:p>
    <w:p w:rsidR="00B54BFA" w:rsidRPr="00B54BFA" w:rsidRDefault="00B54BFA" w:rsidP="004405FB">
      <w:pPr>
        <w:jc w:val="both"/>
        <w:rPr>
          <w:rFonts w:ascii="Arial Narrow" w:hAnsi="Arial Narrow"/>
          <w:b/>
          <w:sz w:val="28"/>
          <w:lang w:val="es-ES"/>
        </w:rPr>
      </w:pPr>
    </w:p>
    <w:p w:rsidR="0034182B" w:rsidRDefault="0034182B" w:rsidP="004405FB">
      <w:pPr>
        <w:jc w:val="both"/>
        <w:rPr>
          <w:rFonts w:ascii="Arial Narrow" w:hAnsi="Arial Narrow"/>
          <w:lang w:val="es-ES"/>
        </w:rPr>
      </w:pPr>
    </w:p>
    <w:sectPr w:rsidR="0034182B">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5C38" w:rsidRDefault="00D85C38" w:rsidP="00541B10">
      <w:pPr>
        <w:spacing w:after="0" w:line="240" w:lineRule="auto"/>
      </w:pPr>
      <w:r>
        <w:separator/>
      </w:r>
    </w:p>
  </w:endnote>
  <w:endnote w:type="continuationSeparator" w:id="0">
    <w:p w:rsidR="00D85C38" w:rsidRDefault="00D85C38" w:rsidP="00541B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B10" w:rsidRDefault="00541B10" w:rsidP="00541B10">
    <w:pPr>
      <w:pStyle w:val="Piedepgina"/>
      <w:jc w:val="center"/>
      <w:rPr>
        <w:rFonts w:ascii="Arial" w:hAnsi="Arial" w:cs="Arial"/>
        <w:color w:val="808080"/>
        <w:sz w:val="28"/>
        <w:szCs w:val="28"/>
        <w:lang w:val="es-ES"/>
      </w:rPr>
    </w:pPr>
    <w:r>
      <w:rPr>
        <w:rFonts w:ascii="Arial" w:hAnsi="Arial" w:cs="Arial"/>
        <w:color w:val="808080"/>
        <w:sz w:val="28"/>
        <w:szCs w:val="28"/>
        <w:lang w:val="es-ES"/>
      </w:rPr>
      <w:t>Carrera 13 No.32-76 - Código Postal 110311, Bogotá D.C</w:t>
    </w:r>
  </w:p>
  <w:p w:rsidR="00541B10" w:rsidRDefault="00541B10" w:rsidP="00541B10">
    <w:pPr>
      <w:pStyle w:val="Piedepgina"/>
      <w:ind w:hanging="142"/>
      <w:jc w:val="center"/>
    </w:pPr>
    <w:r>
      <w:rPr>
        <w:rFonts w:ascii="Arial" w:hAnsi="Arial" w:cs="Arial"/>
        <w:color w:val="808080"/>
        <w:sz w:val="20"/>
        <w:szCs w:val="20"/>
        <w:lang w:val="es-ES"/>
      </w:rPr>
      <w:t xml:space="preserve">Teléfono:(57-1)3305000 - Línea gratuita: 018000952525  Fax: (57-1)3305050 - </w:t>
    </w:r>
    <w:r>
      <w:rPr>
        <w:rFonts w:ascii="Arial" w:hAnsi="Arial" w:cs="Arial"/>
        <w:color w:val="808080"/>
        <w:lang w:val="es-ES"/>
      </w:rPr>
      <w:t>www.minsalud.gov.co</w:t>
    </w:r>
  </w:p>
  <w:p w:rsidR="00541B10" w:rsidRDefault="00541B1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5C38" w:rsidRDefault="00D85C38" w:rsidP="00541B10">
      <w:pPr>
        <w:spacing w:after="0" w:line="240" w:lineRule="auto"/>
      </w:pPr>
      <w:r>
        <w:separator/>
      </w:r>
    </w:p>
  </w:footnote>
  <w:footnote w:type="continuationSeparator" w:id="0">
    <w:p w:rsidR="00D85C38" w:rsidRDefault="00D85C38" w:rsidP="00541B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B10" w:rsidRDefault="00541B10">
    <w:pPr>
      <w:pStyle w:val="Encabezado"/>
    </w:pPr>
    <w:r w:rsidRPr="0035054F">
      <w:rPr>
        <w:noProof/>
        <w:lang w:eastAsia="es-CO"/>
      </w:rPr>
      <w:drawing>
        <wp:anchor distT="0" distB="0" distL="114300" distR="114300" simplePos="0" relativeHeight="251659264" behindDoc="0" locked="0" layoutInCell="1" allowOverlap="1" wp14:anchorId="303835A8" wp14:editId="776F42A0">
          <wp:simplePos x="0" y="0"/>
          <wp:positionH relativeFrom="column">
            <wp:posOffset>17780</wp:posOffset>
          </wp:positionH>
          <wp:positionV relativeFrom="paragraph">
            <wp:posOffset>-24765</wp:posOffset>
          </wp:positionV>
          <wp:extent cx="1619885" cy="443865"/>
          <wp:effectExtent l="0" t="0" r="0" b="0"/>
          <wp:wrapSquare wrapText="bothSides"/>
          <wp:docPr id="9" name="3 Imagen" descr="minsalu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salud.jpg"/>
                  <pic:cNvPicPr/>
                </pic:nvPicPr>
                <pic:blipFill>
                  <a:blip r:embed="rId1"/>
                  <a:stretch>
                    <a:fillRect/>
                  </a:stretch>
                </pic:blipFill>
                <pic:spPr>
                  <a:xfrm>
                    <a:off x="0" y="0"/>
                    <a:ext cx="1619885" cy="443865"/>
                  </a:xfrm>
                  <a:prstGeom prst="rect">
                    <a:avLst/>
                  </a:prstGeom>
                </pic:spPr>
              </pic:pic>
            </a:graphicData>
          </a:graphic>
        </wp:anchor>
      </w:drawing>
    </w:r>
    <w:r w:rsidRPr="0035054F">
      <w:rPr>
        <w:noProof/>
        <w:lang w:eastAsia="es-CO"/>
      </w:rPr>
      <w:drawing>
        <wp:anchor distT="0" distB="0" distL="114300" distR="114300" simplePos="0" relativeHeight="251661312" behindDoc="0" locked="0" layoutInCell="1" allowOverlap="1" wp14:anchorId="4E111ECA" wp14:editId="01D7006E">
          <wp:simplePos x="0" y="0"/>
          <wp:positionH relativeFrom="column">
            <wp:posOffset>4353560</wp:posOffset>
          </wp:positionH>
          <wp:positionV relativeFrom="paragraph">
            <wp:posOffset>-213360</wp:posOffset>
          </wp:positionV>
          <wp:extent cx="1431925" cy="739775"/>
          <wp:effectExtent l="0" t="0" r="0" b="3175"/>
          <wp:wrapTopAndBottom/>
          <wp:docPr id="8" name="4 Imagen" descr="logoversionnegro-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versionnegro-02.jpg"/>
                  <pic:cNvPicPr/>
                </pic:nvPicPr>
                <pic:blipFill>
                  <a:blip r:embed="rId2"/>
                  <a:srcRect l="13575" r="7914"/>
                  <a:stretch>
                    <a:fillRect/>
                  </a:stretch>
                </pic:blipFill>
                <pic:spPr>
                  <a:xfrm>
                    <a:off x="0" y="0"/>
                    <a:ext cx="1431925" cy="73977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9C4553"/>
    <w:multiLevelType w:val="hybridMultilevel"/>
    <w:tmpl w:val="AD44A996"/>
    <w:lvl w:ilvl="0" w:tplc="9110AEA4">
      <w:numFmt w:val="bullet"/>
      <w:lvlText w:val=""/>
      <w:lvlJc w:val="left"/>
      <w:pPr>
        <w:ind w:left="720" w:hanging="360"/>
      </w:pPr>
      <w:rPr>
        <w:rFonts w:ascii="Symbol" w:eastAsiaTheme="minorHAnsi" w:hAnsi="Symbol"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2137441"/>
    <w:multiLevelType w:val="hybridMultilevel"/>
    <w:tmpl w:val="47B0B314"/>
    <w:lvl w:ilvl="0" w:tplc="9110AEA4">
      <w:numFmt w:val="bullet"/>
      <w:lvlText w:val=""/>
      <w:lvlJc w:val="left"/>
      <w:pPr>
        <w:ind w:left="720" w:hanging="360"/>
      </w:pPr>
      <w:rPr>
        <w:rFonts w:ascii="Symbol" w:eastAsiaTheme="minorHAnsi" w:hAnsi="Symbol"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45D7065A"/>
    <w:multiLevelType w:val="hybridMultilevel"/>
    <w:tmpl w:val="C414D11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15:restartNumberingAfterBreak="0">
    <w:nsid w:val="49F334C2"/>
    <w:multiLevelType w:val="hybridMultilevel"/>
    <w:tmpl w:val="5F280DEA"/>
    <w:lvl w:ilvl="0" w:tplc="9110AEA4">
      <w:numFmt w:val="bullet"/>
      <w:lvlText w:val=""/>
      <w:lvlJc w:val="left"/>
      <w:pPr>
        <w:ind w:left="720" w:hanging="360"/>
      </w:pPr>
      <w:rPr>
        <w:rFonts w:ascii="Symbol" w:eastAsiaTheme="minorHAnsi" w:hAnsi="Symbol"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53A943AA"/>
    <w:multiLevelType w:val="hybridMultilevel"/>
    <w:tmpl w:val="28885E1C"/>
    <w:lvl w:ilvl="0" w:tplc="0C0A000F">
      <w:start w:val="1"/>
      <w:numFmt w:val="decimal"/>
      <w:lvlText w:val="%1."/>
      <w:lvlJc w:val="left"/>
      <w:pPr>
        <w:ind w:left="786" w:hanging="360"/>
      </w:pPr>
    </w:lvl>
    <w:lvl w:ilvl="1" w:tplc="0C0A0019" w:tentative="1">
      <w:start w:val="1"/>
      <w:numFmt w:val="lowerLetter"/>
      <w:lvlText w:val="%2."/>
      <w:lvlJc w:val="left"/>
      <w:pPr>
        <w:ind w:left="1081" w:hanging="360"/>
      </w:pPr>
    </w:lvl>
    <w:lvl w:ilvl="2" w:tplc="0C0A001B" w:tentative="1">
      <w:start w:val="1"/>
      <w:numFmt w:val="lowerRoman"/>
      <w:lvlText w:val="%3."/>
      <w:lvlJc w:val="right"/>
      <w:pPr>
        <w:ind w:left="1801" w:hanging="180"/>
      </w:pPr>
    </w:lvl>
    <w:lvl w:ilvl="3" w:tplc="0C0A000F" w:tentative="1">
      <w:start w:val="1"/>
      <w:numFmt w:val="decimal"/>
      <w:lvlText w:val="%4."/>
      <w:lvlJc w:val="left"/>
      <w:pPr>
        <w:ind w:left="2521" w:hanging="360"/>
      </w:pPr>
    </w:lvl>
    <w:lvl w:ilvl="4" w:tplc="0C0A0019" w:tentative="1">
      <w:start w:val="1"/>
      <w:numFmt w:val="lowerLetter"/>
      <w:lvlText w:val="%5."/>
      <w:lvlJc w:val="left"/>
      <w:pPr>
        <w:ind w:left="3241" w:hanging="360"/>
      </w:pPr>
    </w:lvl>
    <w:lvl w:ilvl="5" w:tplc="0C0A001B" w:tentative="1">
      <w:start w:val="1"/>
      <w:numFmt w:val="lowerRoman"/>
      <w:lvlText w:val="%6."/>
      <w:lvlJc w:val="right"/>
      <w:pPr>
        <w:ind w:left="3961" w:hanging="180"/>
      </w:pPr>
    </w:lvl>
    <w:lvl w:ilvl="6" w:tplc="0C0A000F" w:tentative="1">
      <w:start w:val="1"/>
      <w:numFmt w:val="decimal"/>
      <w:lvlText w:val="%7."/>
      <w:lvlJc w:val="left"/>
      <w:pPr>
        <w:ind w:left="4681" w:hanging="360"/>
      </w:pPr>
    </w:lvl>
    <w:lvl w:ilvl="7" w:tplc="0C0A0019" w:tentative="1">
      <w:start w:val="1"/>
      <w:numFmt w:val="lowerLetter"/>
      <w:lvlText w:val="%8."/>
      <w:lvlJc w:val="left"/>
      <w:pPr>
        <w:ind w:left="5401" w:hanging="360"/>
      </w:pPr>
    </w:lvl>
    <w:lvl w:ilvl="8" w:tplc="0C0A001B" w:tentative="1">
      <w:start w:val="1"/>
      <w:numFmt w:val="lowerRoman"/>
      <w:lvlText w:val="%9."/>
      <w:lvlJc w:val="right"/>
      <w:pPr>
        <w:ind w:left="6121" w:hanging="180"/>
      </w:pPr>
    </w:lvl>
  </w:abstractNum>
  <w:abstractNum w:abstractNumId="5" w15:restartNumberingAfterBreak="0">
    <w:nsid w:val="566D68B2"/>
    <w:multiLevelType w:val="hybridMultilevel"/>
    <w:tmpl w:val="60CE497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5CB96660"/>
    <w:multiLevelType w:val="hybridMultilevel"/>
    <w:tmpl w:val="44DADD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6AFA34F6"/>
    <w:multiLevelType w:val="hybridMultilevel"/>
    <w:tmpl w:val="5EB6EEC4"/>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15:restartNumberingAfterBreak="0">
    <w:nsid w:val="6BB661B3"/>
    <w:multiLevelType w:val="hybridMultilevel"/>
    <w:tmpl w:val="9F2E1E0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7B816988"/>
    <w:multiLevelType w:val="hybridMultilevel"/>
    <w:tmpl w:val="B804F5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7BA123BE"/>
    <w:multiLevelType w:val="hybridMultilevel"/>
    <w:tmpl w:val="F65851DE"/>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7"/>
  </w:num>
  <w:num w:numId="2">
    <w:abstractNumId w:val="4"/>
  </w:num>
  <w:num w:numId="3">
    <w:abstractNumId w:val="5"/>
  </w:num>
  <w:num w:numId="4">
    <w:abstractNumId w:val="1"/>
  </w:num>
  <w:num w:numId="5">
    <w:abstractNumId w:val="0"/>
  </w:num>
  <w:num w:numId="6">
    <w:abstractNumId w:val="6"/>
  </w:num>
  <w:num w:numId="7">
    <w:abstractNumId w:val="2"/>
  </w:num>
  <w:num w:numId="8">
    <w:abstractNumId w:val="3"/>
  </w:num>
  <w:num w:numId="9">
    <w:abstractNumId w:val="9"/>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20F"/>
    <w:rsid w:val="00020517"/>
    <w:rsid w:val="000E5634"/>
    <w:rsid w:val="00164381"/>
    <w:rsid w:val="00164773"/>
    <w:rsid w:val="0017159C"/>
    <w:rsid w:val="001A32BE"/>
    <w:rsid w:val="001A4C2D"/>
    <w:rsid w:val="001D7498"/>
    <w:rsid w:val="0021691C"/>
    <w:rsid w:val="00246BC5"/>
    <w:rsid w:val="002C3A36"/>
    <w:rsid w:val="002E2FC0"/>
    <w:rsid w:val="0034182B"/>
    <w:rsid w:val="00350758"/>
    <w:rsid w:val="003A4404"/>
    <w:rsid w:val="003F3422"/>
    <w:rsid w:val="004405FB"/>
    <w:rsid w:val="00471557"/>
    <w:rsid w:val="004740F3"/>
    <w:rsid w:val="004B2D1E"/>
    <w:rsid w:val="00541B10"/>
    <w:rsid w:val="00580464"/>
    <w:rsid w:val="00596419"/>
    <w:rsid w:val="005E46A5"/>
    <w:rsid w:val="006351CA"/>
    <w:rsid w:val="006C2F75"/>
    <w:rsid w:val="006C7ACB"/>
    <w:rsid w:val="00772386"/>
    <w:rsid w:val="00774ED5"/>
    <w:rsid w:val="00783AC3"/>
    <w:rsid w:val="00793775"/>
    <w:rsid w:val="00793A77"/>
    <w:rsid w:val="008238F0"/>
    <w:rsid w:val="00886F8B"/>
    <w:rsid w:val="008C76FD"/>
    <w:rsid w:val="008F4786"/>
    <w:rsid w:val="00912D5F"/>
    <w:rsid w:val="0094756C"/>
    <w:rsid w:val="009A60FD"/>
    <w:rsid w:val="00A049F7"/>
    <w:rsid w:val="00A15FDD"/>
    <w:rsid w:val="00A3520F"/>
    <w:rsid w:val="00A36804"/>
    <w:rsid w:val="00AC1A6F"/>
    <w:rsid w:val="00B1205B"/>
    <w:rsid w:val="00B54BFA"/>
    <w:rsid w:val="00B83F3B"/>
    <w:rsid w:val="00B9643D"/>
    <w:rsid w:val="00BA44B0"/>
    <w:rsid w:val="00C07C5E"/>
    <w:rsid w:val="00C14DCE"/>
    <w:rsid w:val="00C24023"/>
    <w:rsid w:val="00C42FC0"/>
    <w:rsid w:val="00CF2B2E"/>
    <w:rsid w:val="00D20085"/>
    <w:rsid w:val="00D41A1E"/>
    <w:rsid w:val="00D85C38"/>
    <w:rsid w:val="00E0604C"/>
    <w:rsid w:val="00E07BDE"/>
    <w:rsid w:val="00E11397"/>
    <w:rsid w:val="00E14745"/>
    <w:rsid w:val="00E16D69"/>
    <w:rsid w:val="00E35574"/>
    <w:rsid w:val="00E85E94"/>
    <w:rsid w:val="00EB6053"/>
    <w:rsid w:val="00EC3B02"/>
    <w:rsid w:val="00F03645"/>
    <w:rsid w:val="00F81E1A"/>
    <w:rsid w:val="00FE6D6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BC78A8-6499-4C81-9FA5-84C13866C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A3520F"/>
    <w:pPr>
      <w:widowControl w:val="0"/>
      <w:autoSpaceDE w:val="0"/>
      <w:autoSpaceDN w:val="0"/>
      <w:adjustRightInd w:val="0"/>
      <w:spacing w:after="0" w:line="240" w:lineRule="auto"/>
      <w:jc w:val="both"/>
    </w:pPr>
    <w:rPr>
      <w:rFonts w:ascii="Arial Narrow" w:eastAsia="Times New Roman" w:hAnsi="Arial Narrow" w:cs="Times New Roman"/>
      <w:color w:val="0000FF"/>
      <w:sz w:val="24"/>
      <w:szCs w:val="24"/>
      <w:lang w:val="es-ES" w:eastAsia="es-ES"/>
    </w:rPr>
  </w:style>
  <w:style w:type="character" w:customStyle="1" w:styleId="Textoindependiente3Car">
    <w:name w:val="Texto independiente 3 Car"/>
    <w:basedOn w:val="Fuentedeprrafopredeter"/>
    <w:link w:val="Textoindependiente3"/>
    <w:rsid w:val="00A3520F"/>
    <w:rPr>
      <w:rFonts w:ascii="Arial Narrow" w:eastAsia="Times New Roman" w:hAnsi="Arial Narrow" w:cs="Times New Roman"/>
      <w:color w:val="0000FF"/>
      <w:sz w:val="24"/>
      <w:szCs w:val="24"/>
      <w:lang w:val="es-ES" w:eastAsia="es-ES"/>
    </w:rPr>
  </w:style>
  <w:style w:type="paragraph" w:customStyle="1" w:styleId="DateandRecipient">
    <w:name w:val="Date and Recipient"/>
    <w:basedOn w:val="Normal"/>
    <w:rsid w:val="001A4C2D"/>
    <w:pPr>
      <w:spacing w:before="400" w:after="0" w:line="300" w:lineRule="auto"/>
    </w:pPr>
    <w:rPr>
      <w:rFonts w:eastAsiaTheme="minorEastAsia"/>
      <w:color w:val="404040" w:themeColor="text1" w:themeTint="BF"/>
      <w:lang w:eastAsia="es-ES"/>
    </w:rPr>
  </w:style>
  <w:style w:type="paragraph" w:styleId="NormalWeb">
    <w:name w:val="Normal (Web)"/>
    <w:basedOn w:val="Normal"/>
    <w:uiPriority w:val="99"/>
    <w:unhideWhenUsed/>
    <w:rsid w:val="0017159C"/>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17159C"/>
    <w:pPr>
      <w:spacing w:after="200" w:line="276" w:lineRule="auto"/>
      <w:ind w:left="720"/>
      <w:contextualSpacing/>
    </w:pPr>
    <w:rPr>
      <w:rFonts w:ascii="Calibri" w:eastAsia="Calibri" w:hAnsi="Calibri" w:cs="Times New Roman"/>
    </w:rPr>
  </w:style>
  <w:style w:type="table" w:styleId="Tablaconcuadrcula">
    <w:name w:val="Table Grid"/>
    <w:basedOn w:val="Tablanormal"/>
    <w:uiPriority w:val="59"/>
    <w:rsid w:val="00886F8B"/>
    <w:pPr>
      <w:autoSpaceDN w:val="0"/>
      <w:spacing w:after="0" w:line="240" w:lineRule="auto"/>
      <w:textAlignment w:val="baseline"/>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FE6D6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E6D66"/>
    <w:rPr>
      <w:rFonts w:ascii="Segoe UI" w:hAnsi="Segoe UI" w:cs="Segoe UI"/>
      <w:sz w:val="18"/>
      <w:szCs w:val="18"/>
    </w:rPr>
  </w:style>
  <w:style w:type="paragraph" w:styleId="Encabezado">
    <w:name w:val="header"/>
    <w:basedOn w:val="Normal"/>
    <w:link w:val="EncabezadoCar"/>
    <w:uiPriority w:val="99"/>
    <w:unhideWhenUsed/>
    <w:rsid w:val="00541B1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41B10"/>
  </w:style>
  <w:style w:type="paragraph" w:styleId="Piedepgina">
    <w:name w:val="footer"/>
    <w:basedOn w:val="Normal"/>
    <w:link w:val="PiedepginaCar"/>
    <w:unhideWhenUsed/>
    <w:rsid w:val="00541B1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41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3823</Words>
  <Characters>21030</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24804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Julio</dc:creator>
  <cp:lastModifiedBy>Alexandra Michelly Beltran</cp:lastModifiedBy>
  <cp:revision>2</cp:revision>
  <cp:lastPrinted>2016-10-24T14:41:00Z</cp:lastPrinted>
  <dcterms:created xsi:type="dcterms:W3CDTF">2016-10-24T14:44:00Z</dcterms:created>
  <dcterms:modified xsi:type="dcterms:W3CDTF">2016-10-24T14:44:00Z</dcterms:modified>
</cp:coreProperties>
</file>